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8C" w:rsidRPr="00800892" w:rsidRDefault="00F8678C" w:rsidP="00800892">
      <w:pPr>
        <w:spacing w:before="120" w:after="0" w:line="240" w:lineRule="auto"/>
        <w:jc w:val="both"/>
        <w:rPr>
          <w:b/>
          <w:sz w:val="24"/>
          <w:szCs w:val="24"/>
        </w:rPr>
      </w:pPr>
      <w:bookmarkStart w:id="0" w:name="_GoBack"/>
      <w:bookmarkEnd w:id="0"/>
      <w:r w:rsidRPr="00800892">
        <w:rPr>
          <w:b/>
          <w:sz w:val="24"/>
          <w:szCs w:val="24"/>
        </w:rPr>
        <w:t>ΑΜΙΑΝΤΟΥΧΑ ΥΛΙΚΑ – ΚΑΤΕΥΘΥΝΣΕΙΣ ΓΙΑ ΤΗΝ ΠΡΟΣΤΑΣΙΑ ΑΠΟ ΤΟΝ ΑΜΙΑΝΤΟ</w:t>
      </w:r>
    </w:p>
    <w:p w:rsidR="00C46650" w:rsidRPr="00800892" w:rsidRDefault="00C46650" w:rsidP="00800892">
      <w:pPr>
        <w:spacing w:before="120" w:after="0" w:line="240" w:lineRule="auto"/>
        <w:jc w:val="both"/>
        <w:rPr>
          <w:b/>
          <w:sz w:val="24"/>
          <w:szCs w:val="24"/>
        </w:rPr>
      </w:pPr>
      <w:r w:rsidRPr="00800892">
        <w:rPr>
          <w:b/>
          <w:sz w:val="24"/>
          <w:szCs w:val="24"/>
        </w:rPr>
        <w:t>Χρήση αμιάντου</w:t>
      </w:r>
    </w:p>
    <w:p w:rsidR="00C46650" w:rsidRPr="00800892" w:rsidRDefault="00C46650" w:rsidP="00800892">
      <w:pPr>
        <w:spacing w:before="120" w:after="0" w:line="240" w:lineRule="auto"/>
        <w:jc w:val="both"/>
        <w:rPr>
          <w:szCs w:val="24"/>
        </w:rPr>
      </w:pPr>
      <w:r w:rsidRPr="00800892">
        <w:rPr>
          <w:szCs w:val="24"/>
        </w:rPr>
        <w:t>Ο αμίαντος εξακολουθεί να υπάρχει σήμερα στη χώρα μας σε ορισμένες παλιές κατασκευές</w:t>
      </w:r>
      <w:r w:rsidR="00EA7F05" w:rsidRPr="00800892">
        <w:rPr>
          <w:szCs w:val="24"/>
        </w:rPr>
        <w:t>, και</w:t>
      </w:r>
      <w:r w:rsidR="000B2DD2" w:rsidRPr="00800892">
        <w:rPr>
          <w:szCs w:val="24"/>
        </w:rPr>
        <w:t xml:space="preserve"> αναμένεται να βρεθεί σε μικρή ποσότητα σε πρόχειρες ή παλιές κατασκευές στην πληγείσα περιοχή</w:t>
      </w:r>
      <w:r w:rsidRPr="00800892">
        <w:rPr>
          <w:szCs w:val="24"/>
        </w:rPr>
        <w:t xml:space="preserve">. </w:t>
      </w:r>
      <w:r w:rsidR="000B2DD2" w:rsidRPr="00800892">
        <w:rPr>
          <w:szCs w:val="24"/>
        </w:rPr>
        <w:t xml:space="preserve">Στο </w:t>
      </w:r>
      <w:r w:rsidRPr="00800892">
        <w:rPr>
          <w:szCs w:val="24"/>
        </w:rPr>
        <w:t xml:space="preserve">παρελθόν έχει </w:t>
      </w:r>
      <w:r w:rsidR="008263A7" w:rsidRPr="00800892">
        <w:rPr>
          <w:szCs w:val="24"/>
        </w:rPr>
        <w:t xml:space="preserve">εκτεταμένα </w:t>
      </w:r>
      <w:r w:rsidRPr="00800892">
        <w:rPr>
          <w:szCs w:val="24"/>
        </w:rPr>
        <w:t xml:space="preserve">χρησιμοποιηθεί ως </w:t>
      </w:r>
      <w:proofErr w:type="spellStart"/>
      <w:r w:rsidRPr="00800892">
        <w:rPr>
          <w:szCs w:val="24"/>
        </w:rPr>
        <w:t>αμιαντοτσιμέντο</w:t>
      </w:r>
      <w:proofErr w:type="spellEnd"/>
      <w:r w:rsidR="008263A7" w:rsidRPr="00800892">
        <w:rPr>
          <w:szCs w:val="24"/>
        </w:rPr>
        <w:t xml:space="preserve"> και </w:t>
      </w:r>
      <w:r w:rsidR="00800892" w:rsidRPr="00800892">
        <w:rPr>
          <w:szCs w:val="24"/>
        </w:rPr>
        <w:t>χαρακτηριστική</w:t>
      </w:r>
      <w:r w:rsidR="008263A7" w:rsidRPr="00800892">
        <w:rPr>
          <w:szCs w:val="24"/>
        </w:rPr>
        <w:t xml:space="preserve"> είναι η κυματοειδής μορφή σε στέγες (φύλλα </w:t>
      </w:r>
      <w:proofErr w:type="spellStart"/>
      <w:r w:rsidR="008263A7" w:rsidRPr="00800892">
        <w:rPr>
          <w:szCs w:val="24"/>
        </w:rPr>
        <w:t>αμιαντοτσιμέντου</w:t>
      </w:r>
      <w:proofErr w:type="spellEnd"/>
      <w:r w:rsidR="008263A7" w:rsidRPr="00800892">
        <w:rPr>
          <w:szCs w:val="24"/>
        </w:rPr>
        <w:t>), καμινάδες αλλά και πλακίδια δαπέδων</w:t>
      </w:r>
      <w:r w:rsidR="006C20A8" w:rsidRPr="00800892">
        <w:rPr>
          <w:szCs w:val="24"/>
        </w:rPr>
        <w:t xml:space="preserve">, σωλήνες </w:t>
      </w:r>
      <w:r w:rsidR="008263A7" w:rsidRPr="00800892">
        <w:rPr>
          <w:szCs w:val="24"/>
        </w:rPr>
        <w:t xml:space="preserve"> κλπ.</w:t>
      </w:r>
    </w:p>
    <w:p w:rsidR="008263A7" w:rsidRPr="00800892" w:rsidRDefault="007E6E48" w:rsidP="00800892">
      <w:pPr>
        <w:spacing w:before="120" w:after="0" w:line="240" w:lineRule="auto"/>
        <w:jc w:val="both"/>
        <w:rPr>
          <w:szCs w:val="24"/>
        </w:rPr>
      </w:pPr>
      <w:r w:rsidRPr="00800892">
        <w:rPr>
          <w:szCs w:val="24"/>
        </w:rPr>
        <w:t xml:space="preserve">Έχει απαγορευθεί </w:t>
      </w:r>
      <w:r w:rsidR="0088236E" w:rsidRPr="00800892">
        <w:rPr>
          <w:szCs w:val="24"/>
        </w:rPr>
        <w:t>η</w:t>
      </w:r>
      <w:r w:rsidR="008263A7" w:rsidRPr="00800892">
        <w:rPr>
          <w:szCs w:val="24"/>
        </w:rPr>
        <w:t xml:space="preserve"> χρήση </w:t>
      </w:r>
      <w:r w:rsidR="0088236E" w:rsidRPr="00800892">
        <w:rPr>
          <w:szCs w:val="24"/>
        </w:rPr>
        <w:t xml:space="preserve">προϊόντων που περιέχουν ίνες </w:t>
      </w:r>
      <w:r w:rsidR="008263A7" w:rsidRPr="00800892">
        <w:rPr>
          <w:szCs w:val="24"/>
        </w:rPr>
        <w:t xml:space="preserve">αμιάντου </w:t>
      </w:r>
      <w:r w:rsidR="00E94C15" w:rsidRPr="00800892">
        <w:rPr>
          <w:szCs w:val="24"/>
        </w:rPr>
        <w:t>από το 2005</w:t>
      </w:r>
      <w:r w:rsidR="0088236E" w:rsidRPr="00800892">
        <w:rPr>
          <w:szCs w:val="24"/>
        </w:rPr>
        <w:t>,</w:t>
      </w:r>
      <w:r w:rsidR="00800892" w:rsidRPr="00800892">
        <w:rPr>
          <w:szCs w:val="24"/>
        </w:rPr>
        <w:t xml:space="preserve"> </w:t>
      </w:r>
      <w:r w:rsidR="008263A7" w:rsidRPr="00800892">
        <w:rPr>
          <w:szCs w:val="24"/>
        </w:rPr>
        <w:t>λόγω των αρνητικών επιπτώσεών του στην ανθρώπινη υγεία.</w:t>
      </w:r>
    </w:p>
    <w:p w:rsidR="008263A7" w:rsidRPr="00800892" w:rsidRDefault="008263A7" w:rsidP="00800892">
      <w:pPr>
        <w:spacing w:before="120" w:after="0" w:line="240" w:lineRule="auto"/>
        <w:jc w:val="both"/>
        <w:rPr>
          <w:b/>
          <w:sz w:val="24"/>
          <w:szCs w:val="24"/>
        </w:rPr>
      </w:pPr>
      <w:r w:rsidRPr="00800892">
        <w:rPr>
          <w:b/>
          <w:sz w:val="24"/>
          <w:szCs w:val="24"/>
        </w:rPr>
        <w:t>Κίνδυνοι στην υγεία από τον αμίαντο</w:t>
      </w:r>
    </w:p>
    <w:p w:rsidR="008263A7" w:rsidRPr="00800892" w:rsidRDefault="008263A7" w:rsidP="00800892">
      <w:pPr>
        <w:spacing w:before="120" w:after="0" w:line="240" w:lineRule="auto"/>
        <w:jc w:val="both"/>
        <w:rPr>
          <w:szCs w:val="24"/>
        </w:rPr>
      </w:pPr>
      <w:r w:rsidRPr="00800892">
        <w:rPr>
          <w:szCs w:val="24"/>
        </w:rPr>
        <w:t>Στην περίπτωση του αμιάντου</w:t>
      </w:r>
      <w:r w:rsidR="00F0620E" w:rsidRPr="00800892">
        <w:rPr>
          <w:szCs w:val="24"/>
        </w:rPr>
        <w:t>,</w:t>
      </w:r>
      <w:r w:rsidRPr="00800892">
        <w:rPr>
          <w:szCs w:val="24"/>
        </w:rPr>
        <w:t xml:space="preserve"> ο κίνδυνος για την υγεία προέρχεται  από την εισπνοή ινών αμιάντου που υπάρχουν στον αέρα, </w:t>
      </w:r>
      <w:r w:rsidR="00F0620E" w:rsidRPr="00800892">
        <w:rPr>
          <w:szCs w:val="24"/>
        </w:rPr>
        <w:t xml:space="preserve">που απελευθερώνονται εφόσον αυτός κατακερματιστεί. </w:t>
      </w:r>
      <w:r w:rsidR="002848DB" w:rsidRPr="00800892">
        <w:rPr>
          <w:szCs w:val="24"/>
        </w:rPr>
        <w:t>Στην περίπτωση εισπνοής αυτών των ινών μπορεί να προκληθούν σοβαρές ασθένειες.</w:t>
      </w:r>
      <w:r w:rsidR="00F0620E" w:rsidRPr="00800892">
        <w:rPr>
          <w:szCs w:val="24"/>
        </w:rPr>
        <w:t xml:space="preserve"> Γ</w:t>
      </w:r>
      <w:r w:rsidRPr="00800892">
        <w:rPr>
          <w:szCs w:val="24"/>
        </w:rPr>
        <w:t xml:space="preserve">ενικά δεν αποτελεί κίνδυνο εφόσον είναι </w:t>
      </w:r>
      <w:r w:rsidR="000B2DD2" w:rsidRPr="00800892">
        <w:rPr>
          <w:szCs w:val="24"/>
        </w:rPr>
        <w:t xml:space="preserve">σταθερή κατασκευή </w:t>
      </w:r>
      <w:r w:rsidRPr="00800892">
        <w:rPr>
          <w:szCs w:val="24"/>
        </w:rPr>
        <w:t xml:space="preserve">και δεν εκτελούνται εργασίες </w:t>
      </w:r>
      <w:proofErr w:type="spellStart"/>
      <w:r w:rsidRPr="00800892">
        <w:rPr>
          <w:szCs w:val="24"/>
        </w:rPr>
        <w:t>επ΄αυτού</w:t>
      </w:r>
      <w:proofErr w:type="spellEnd"/>
      <w:r w:rsidRPr="00800892">
        <w:rPr>
          <w:szCs w:val="24"/>
        </w:rPr>
        <w:t>.</w:t>
      </w:r>
    </w:p>
    <w:p w:rsidR="002848DB" w:rsidRPr="00800892" w:rsidRDefault="002848DB" w:rsidP="00800892">
      <w:pPr>
        <w:spacing w:before="120" w:after="0" w:line="240" w:lineRule="auto"/>
        <w:jc w:val="both"/>
        <w:rPr>
          <w:b/>
          <w:sz w:val="24"/>
          <w:szCs w:val="24"/>
        </w:rPr>
      </w:pPr>
      <w:r w:rsidRPr="00800892">
        <w:rPr>
          <w:b/>
          <w:sz w:val="24"/>
          <w:szCs w:val="24"/>
        </w:rPr>
        <w:t>Απομάκρυνση αμιάντου</w:t>
      </w:r>
    </w:p>
    <w:p w:rsidR="002848DB" w:rsidRPr="00800892" w:rsidRDefault="002848DB" w:rsidP="00800892">
      <w:pPr>
        <w:spacing w:before="120" w:after="0" w:line="240" w:lineRule="auto"/>
        <w:jc w:val="both"/>
        <w:rPr>
          <w:szCs w:val="24"/>
        </w:rPr>
      </w:pPr>
      <w:r w:rsidRPr="00800892">
        <w:rPr>
          <w:szCs w:val="24"/>
        </w:rPr>
        <w:t xml:space="preserve">Αν είναι αναγκαίο να απομακρυνθεί ο αμίαντος, η εργασία αυτή πρέπει να γίνεται </w:t>
      </w:r>
      <w:r w:rsidR="000B2DD2" w:rsidRPr="00800892">
        <w:rPr>
          <w:szCs w:val="24"/>
        </w:rPr>
        <w:t xml:space="preserve">μόνο </w:t>
      </w:r>
      <w:r w:rsidRPr="00800892">
        <w:rPr>
          <w:szCs w:val="24"/>
        </w:rPr>
        <w:t xml:space="preserve">από εξουσιοδοτημένο συνεργείο για το σκοπό αυτό. Στη χώρα μας υπάρχει κατάσταση εταιριών που δραστηριοποιούνται στη διαχείριση του αμιάντου. Η κατάσταση αυτή είναι αναρτημένη στο </w:t>
      </w:r>
      <w:r w:rsidRPr="00800892">
        <w:rPr>
          <w:szCs w:val="24"/>
          <w:lang w:val="en-US"/>
        </w:rPr>
        <w:t>site</w:t>
      </w:r>
      <w:r w:rsidRPr="00800892">
        <w:rPr>
          <w:szCs w:val="24"/>
        </w:rPr>
        <w:t>του Υπουργείου Εργασίας, Κοινωνικής Ασφάλισης και Κοινωνικής Αλληλεγγύης (με ημερομηνία τελευταίας ενημέρωσης 01.02.2018)</w:t>
      </w:r>
      <w:r w:rsidR="000B2DD2" w:rsidRPr="00800892">
        <w:rPr>
          <w:szCs w:val="24"/>
        </w:rPr>
        <w:t xml:space="preserve"> </w:t>
      </w:r>
      <w:hyperlink r:id="rId7" w:history="1">
        <w:r w:rsidR="003E37E6" w:rsidRPr="00800892">
          <w:rPr>
            <w:rStyle w:val="-"/>
            <w:szCs w:val="24"/>
            <w:lang w:val="en-US"/>
          </w:rPr>
          <w:t>http</w:t>
        </w:r>
        <w:r w:rsidR="003E37E6" w:rsidRPr="00800892">
          <w:rPr>
            <w:rStyle w:val="-"/>
            <w:szCs w:val="24"/>
          </w:rPr>
          <w:t>://</w:t>
        </w:r>
        <w:r w:rsidR="003E37E6" w:rsidRPr="00800892">
          <w:rPr>
            <w:rStyle w:val="-"/>
            <w:szCs w:val="24"/>
            <w:lang w:val="en-US"/>
          </w:rPr>
          <w:t>www</w:t>
        </w:r>
        <w:r w:rsidR="003E37E6" w:rsidRPr="00800892">
          <w:rPr>
            <w:rStyle w:val="-"/>
            <w:szCs w:val="24"/>
          </w:rPr>
          <w:t>.</w:t>
        </w:r>
        <w:proofErr w:type="spellStart"/>
        <w:r w:rsidR="003E37E6" w:rsidRPr="00800892">
          <w:rPr>
            <w:rStyle w:val="-"/>
            <w:szCs w:val="24"/>
            <w:lang w:val="en-US"/>
          </w:rPr>
          <w:t>ypakp</w:t>
        </w:r>
        <w:proofErr w:type="spellEnd"/>
        <w:r w:rsidR="003E37E6" w:rsidRPr="00800892">
          <w:rPr>
            <w:rStyle w:val="-"/>
            <w:szCs w:val="24"/>
          </w:rPr>
          <w:t>.</w:t>
        </w:r>
        <w:r w:rsidR="003E37E6" w:rsidRPr="00800892">
          <w:rPr>
            <w:rStyle w:val="-"/>
            <w:szCs w:val="24"/>
            <w:lang w:val="en-US"/>
          </w:rPr>
          <w:t>gr</w:t>
        </w:r>
        <w:r w:rsidR="003E37E6" w:rsidRPr="00800892">
          <w:rPr>
            <w:rStyle w:val="-"/>
            <w:szCs w:val="24"/>
          </w:rPr>
          <w:t>/</w:t>
        </w:r>
        <w:r w:rsidR="003E37E6" w:rsidRPr="00800892">
          <w:rPr>
            <w:rStyle w:val="-"/>
            <w:szCs w:val="24"/>
            <w:lang w:val="en-US"/>
          </w:rPr>
          <w:t>uploads</w:t>
        </w:r>
        <w:r w:rsidR="003E37E6" w:rsidRPr="00800892">
          <w:rPr>
            <w:rStyle w:val="-"/>
            <w:szCs w:val="24"/>
          </w:rPr>
          <w:t>/</w:t>
        </w:r>
        <w:r w:rsidR="003E37E6" w:rsidRPr="00800892">
          <w:rPr>
            <w:rStyle w:val="-"/>
            <w:szCs w:val="24"/>
            <w:lang w:val="en-US"/>
          </w:rPr>
          <w:t>docs</w:t>
        </w:r>
        <w:r w:rsidR="003E37E6" w:rsidRPr="00800892">
          <w:rPr>
            <w:rStyle w:val="-"/>
            <w:szCs w:val="24"/>
          </w:rPr>
          <w:t>/11010.</w:t>
        </w:r>
        <w:r w:rsidR="003E37E6" w:rsidRPr="00800892">
          <w:rPr>
            <w:rStyle w:val="-"/>
            <w:szCs w:val="24"/>
            <w:lang w:val="en-US"/>
          </w:rPr>
          <w:t>pdf</w:t>
        </w:r>
      </w:hyperlink>
    </w:p>
    <w:p w:rsidR="008B6788" w:rsidRPr="00800892" w:rsidRDefault="000B2DD2" w:rsidP="00800892">
      <w:pPr>
        <w:spacing w:before="120" w:after="0" w:line="240" w:lineRule="auto"/>
        <w:jc w:val="both"/>
        <w:rPr>
          <w:rFonts w:eastAsia="Times New Roman" w:cs="Arial"/>
          <w:szCs w:val="24"/>
          <w:lang w:eastAsia="el-GR"/>
        </w:rPr>
      </w:pPr>
      <w:r w:rsidRPr="00800892">
        <w:rPr>
          <w:szCs w:val="24"/>
        </w:rPr>
        <w:t xml:space="preserve">Οι εταιρείες αυτές παράλληλα με την </w:t>
      </w:r>
      <w:r w:rsidR="008B6788" w:rsidRPr="00800892">
        <w:rPr>
          <w:szCs w:val="24"/>
        </w:rPr>
        <w:t xml:space="preserve">αποξήλωση </w:t>
      </w:r>
      <w:r w:rsidRPr="00800892">
        <w:rPr>
          <w:szCs w:val="24"/>
        </w:rPr>
        <w:t>παρέχουν ε</w:t>
      </w:r>
      <w:r w:rsidR="008B6788" w:rsidRPr="00800892">
        <w:rPr>
          <w:rFonts w:eastAsia="Times New Roman" w:cs="Arial"/>
          <w:szCs w:val="24"/>
          <w:lang w:eastAsia="el-GR"/>
        </w:rPr>
        <w:t>πιθεώρηση για την αναγνώριση υλικών που περιέχουν αμίαντο</w:t>
      </w:r>
      <w:r w:rsidRPr="00800892">
        <w:rPr>
          <w:rFonts w:eastAsia="Times New Roman" w:cs="Arial"/>
          <w:szCs w:val="24"/>
          <w:lang w:eastAsia="el-GR"/>
        </w:rPr>
        <w:t>, απο</w:t>
      </w:r>
      <w:r w:rsidR="008B6788" w:rsidRPr="00800892">
        <w:rPr>
          <w:rFonts w:eastAsia="Times New Roman" w:cs="Arial"/>
          <w:szCs w:val="24"/>
          <w:lang w:eastAsia="el-GR"/>
        </w:rPr>
        <w:t>ρρύπανση του χώρου εκτέλεσης εργασιών με τη χρήση πιστοποιημένου εξοπλισμού</w:t>
      </w:r>
      <w:r w:rsidRPr="00800892">
        <w:rPr>
          <w:rFonts w:eastAsia="Times New Roman" w:cs="Arial"/>
          <w:szCs w:val="24"/>
          <w:lang w:eastAsia="el-GR"/>
        </w:rPr>
        <w:t>, έ</w:t>
      </w:r>
      <w:r w:rsidR="008B6788" w:rsidRPr="00800892">
        <w:rPr>
          <w:rFonts w:eastAsia="Times New Roman" w:cs="Arial"/>
          <w:szCs w:val="24"/>
          <w:lang w:eastAsia="el-GR"/>
        </w:rPr>
        <w:t>κδοση πιστοποιητικού καθαρότητας του χώρου από ίνες αμιάντου</w:t>
      </w:r>
      <w:r w:rsidRPr="00800892">
        <w:rPr>
          <w:rFonts w:eastAsia="Times New Roman" w:cs="Arial"/>
          <w:szCs w:val="24"/>
          <w:lang w:eastAsia="el-GR"/>
        </w:rPr>
        <w:t>, αποκατάσταση κατασκευής, δ</w:t>
      </w:r>
      <w:r w:rsidR="008B6788" w:rsidRPr="00800892">
        <w:rPr>
          <w:rFonts w:eastAsia="Times New Roman" w:cs="Arial"/>
          <w:szCs w:val="24"/>
          <w:lang w:eastAsia="el-GR"/>
        </w:rPr>
        <w:t>ιαχείριση</w:t>
      </w:r>
      <w:r w:rsidR="00FF4A9D" w:rsidRPr="00800892">
        <w:rPr>
          <w:rFonts w:eastAsia="Times New Roman" w:cs="Arial"/>
          <w:szCs w:val="24"/>
          <w:lang w:eastAsia="el-GR"/>
        </w:rPr>
        <w:t xml:space="preserve"> </w:t>
      </w:r>
      <w:r w:rsidR="008B6788" w:rsidRPr="00800892">
        <w:rPr>
          <w:rFonts w:eastAsia="Times New Roman" w:cs="Arial"/>
          <w:szCs w:val="24"/>
          <w:lang w:eastAsia="el-GR"/>
        </w:rPr>
        <w:t xml:space="preserve">και </w:t>
      </w:r>
      <w:r w:rsidRPr="00800892">
        <w:rPr>
          <w:rFonts w:eastAsia="Times New Roman" w:cs="Arial"/>
          <w:szCs w:val="24"/>
          <w:lang w:eastAsia="el-GR"/>
        </w:rPr>
        <w:t xml:space="preserve">ασφαλή </w:t>
      </w:r>
      <w:r w:rsidR="008B6788" w:rsidRPr="00800892">
        <w:rPr>
          <w:rFonts w:eastAsia="Times New Roman" w:cs="Arial"/>
          <w:szCs w:val="24"/>
          <w:lang w:eastAsia="el-GR"/>
        </w:rPr>
        <w:t xml:space="preserve">διάθεση των επικινδύνων </w:t>
      </w:r>
      <w:proofErr w:type="spellStart"/>
      <w:r w:rsidR="008B6788" w:rsidRPr="00800892">
        <w:rPr>
          <w:rFonts w:eastAsia="Times New Roman" w:cs="Arial"/>
          <w:szCs w:val="24"/>
          <w:lang w:eastAsia="el-GR"/>
        </w:rPr>
        <w:t>αμιαντούχων</w:t>
      </w:r>
      <w:proofErr w:type="spellEnd"/>
      <w:r w:rsidR="008B6788" w:rsidRPr="00800892">
        <w:rPr>
          <w:rFonts w:eastAsia="Times New Roman" w:cs="Arial"/>
          <w:szCs w:val="24"/>
          <w:lang w:eastAsia="el-GR"/>
        </w:rPr>
        <w:t xml:space="preserve"> υλικών.</w:t>
      </w:r>
    </w:p>
    <w:p w:rsidR="003E37E6" w:rsidRPr="00800892" w:rsidRDefault="006C20A8" w:rsidP="00800892">
      <w:pPr>
        <w:spacing w:before="120" w:after="0" w:line="240" w:lineRule="auto"/>
        <w:jc w:val="both"/>
        <w:rPr>
          <w:b/>
          <w:sz w:val="24"/>
          <w:szCs w:val="24"/>
        </w:rPr>
      </w:pPr>
      <w:r w:rsidRPr="00800892">
        <w:rPr>
          <w:b/>
          <w:sz w:val="24"/>
          <w:szCs w:val="24"/>
        </w:rPr>
        <w:t>Οδηγίες προς τους κατοίκους των πυρόπληκτων περιοχών για την προστασία τους από τον αμίαντο</w:t>
      </w:r>
    </w:p>
    <w:p w:rsidR="0068062F" w:rsidRPr="00800892" w:rsidRDefault="0068062F" w:rsidP="00800892">
      <w:pPr>
        <w:autoSpaceDE w:val="0"/>
        <w:autoSpaceDN w:val="0"/>
        <w:adjustRightInd w:val="0"/>
        <w:spacing w:before="120" w:after="0" w:line="240" w:lineRule="auto"/>
        <w:jc w:val="both"/>
        <w:rPr>
          <w:rFonts w:cs="Times New Roman"/>
          <w:szCs w:val="24"/>
        </w:rPr>
      </w:pPr>
      <w:r w:rsidRPr="00800892">
        <w:rPr>
          <w:rFonts w:cs="Times New Roman"/>
          <w:szCs w:val="24"/>
        </w:rPr>
        <w:t xml:space="preserve">Οι κάτοικοι των περιοχών που επλήγησαν πρέπει να λαμβάνουν μέτρα προστασίας στην περίπτωση που, εξαιτίας των ιδιαίτερων συνθηκών, πρέπει να προβούν σε απομάκρυνση των διαφόρων αποβλήτων από τις οικίες τους μεταξύ των οποίων και </w:t>
      </w:r>
      <w:proofErr w:type="spellStart"/>
      <w:r w:rsidRPr="00800892">
        <w:rPr>
          <w:rFonts w:cs="Times New Roman"/>
          <w:szCs w:val="24"/>
        </w:rPr>
        <w:t>αμιαντούχων</w:t>
      </w:r>
      <w:proofErr w:type="spellEnd"/>
      <w:r w:rsidRPr="00800892">
        <w:rPr>
          <w:rFonts w:cs="Times New Roman"/>
          <w:szCs w:val="24"/>
        </w:rPr>
        <w:t xml:space="preserve"> αποβλήτων. </w:t>
      </w:r>
    </w:p>
    <w:p w:rsidR="0068062F" w:rsidRPr="00800892" w:rsidRDefault="0068062F" w:rsidP="00800892">
      <w:pPr>
        <w:autoSpaceDE w:val="0"/>
        <w:autoSpaceDN w:val="0"/>
        <w:adjustRightInd w:val="0"/>
        <w:spacing w:before="120" w:after="0" w:line="240" w:lineRule="auto"/>
        <w:jc w:val="both"/>
        <w:rPr>
          <w:rFonts w:cs="Times New Roman"/>
          <w:szCs w:val="24"/>
        </w:rPr>
      </w:pPr>
      <w:r w:rsidRPr="00800892">
        <w:rPr>
          <w:rFonts w:cs="Times New Roman"/>
          <w:szCs w:val="24"/>
        </w:rPr>
        <w:t xml:space="preserve">Η «επαφή» με </w:t>
      </w:r>
      <w:proofErr w:type="spellStart"/>
      <w:r w:rsidRPr="00800892">
        <w:rPr>
          <w:rFonts w:cs="Times New Roman"/>
          <w:szCs w:val="24"/>
        </w:rPr>
        <w:t>αμιαντούχα</w:t>
      </w:r>
      <w:proofErr w:type="spellEnd"/>
      <w:r w:rsidRPr="00800892">
        <w:rPr>
          <w:rFonts w:cs="Times New Roman"/>
          <w:szCs w:val="24"/>
        </w:rPr>
        <w:t xml:space="preserve"> υλικά γενικά </w:t>
      </w:r>
      <w:r w:rsidR="00800892" w:rsidRPr="00800892">
        <w:rPr>
          <w:rFonts w:cs="Times New Roman"/>
          <w:szCs w:val="24"/>
        </w:rPr>
        <w:t xml:space="preserve">πρέπει </w:t>
      </w:r>
      <w:r w:rsidRPr="00800892">
        <w:rPr>
          <w:rFonts w:cs="Times New Roman"/>
          <w:szCs w:val="24"/>
        </w:rPr>
        <w:t xml:space="preserve">να αποφεύγεται και να μην πραγματοποιείται οποιαδήποτε εργασία επί των </w:t>
      </w:r>
      <w:proofErr w:type="spellStart"/>
      <w:r w:rsidRPr="00800892">
        <w:rPr>
          <w:rFonts w:cs="Times New Roman"/>
          <w:szCs w:val="24"/>
        </w:rPr>
        <w:t>αμιαντούχων</w:t>
      </w:r>
      <w:proofErr w:type="spellEnd"/>
      <w:r w:rsidRPr="00800892">
        <w:rPr>
          <w:rFonts w:cs="Times New Roman"/>
          <w:szCs w:val="24"/>
        </w:rPr>
        <w:t xml:space="preserve"> υλικών, όπως σπάσιμο, ξύσιμο, τρύπημα, σκούπισμα, πριόνισμα, αποξήλωση κλπ, αφού ενέχει τον κίνδυνο απελευθέρωσης ινών αμιάντου. Για όλες τις εργασίες και για την αναγνώριση πιθανών επικινδύνων και </w:t>
      </w:r>
      <w:proofErr w:type="spellStart"/>
      <w:r w:rsidRPr="00800892">
        <w:rPr>
          <w:rFonts w:cs="Times New Roman"/>
          <w:szCs w:val="24"/>
        </w:rPr>
        <w:t>αμιαντούχων</w:t>
      </w:r>
      <w:proofErr w:type="spellEnd"/>
      <w:r w:rsidRPr="00800892">
        <w:rPr>
          <w:rFonts w:cs="Times New Roman"/>
          <w:szCs w:val="24"/>
        </w:rPr>
        <w:t xml:space="preserve"> αποβλήτων στις περιοχές που επλήγησαν οι πολίτες μπορούν να επικοινωνούν με τους ΟΤΑ για να τους επισκεφθεί εξειδικευμένη εταιρεία, χωρίς κόστος για τους πολίτες.</w:t>
      </w:r>
    </w:p>
    <w:p w:rsidR="0068062F" w:rsidRPr="00800892" w:rsidRDefault="0068062F" w:rsidP="00800892">
      <w:pPr>
        <w:autoSpaceDE w:val="0"/>
        <w:autoSpaceDN w:val="0"/>
        <w:adjustRightInd w:val="0"/>
        <w:spacing w:before="120" w:after="0" w:line="240" w:lineRule="auto"/>
        <w:jc w:val="both"/>
        <w:rPr>
          <w:rFonts w:cs="Times New Roman"/>
          <w:szCs w:val="24"/>
        </w:rPr>
      </w:pPr>
      <w:r w:rsidRPr="00800892">
        <w:rPr>
          <w:rFonts w:cs="Times New Roman"/>
          <w:szCs w:val="24"/>
        </w:rPr>
        <w:t xml:space="preserve">Το Υπουργείο Περιβάλλοντος και Ενέργειας έχει εξασφαλίσει τη συνεργασία με τις </w:t>
      </w:r>
      <w:proofErr w:type="spellStart"/>
      <w:r w:rsidRPr="00800892">
        <w:rPr>
          <w:rFonts w:cs="Times New Roman"/>
          <w:szCs w:val="24"/>
        </w:rPr>
        <w:t>αδειοδοτημένες</w:t>
      </w:r>
      <w:proofErr w:type="spellEnd"/>
      <w:r w:rsidRPr="00800892">
        <w:rPr>
          <w:rFonts w:cs="Times New Roman"/>
          <w:szCs w:val="24"/>
        </w:rPr>
        <w:t xml:space="preserve"> εταιρείες, ώστε κινητά συνεργεία να βρίσκονται καθημερινά στις περιοχές και να υποστηρίζουν τους πολίτες παραλαμβάνοντας με ασφάλεια επικίνδυνα και </w:t>
      </w:r>
      <w:proofErr w:type="spellStart"/>
      <w:r w:rsidRPr="00800892">
        <w:rPr>
          <w:rFonts w:cs="Times New Roman"/>
          <w:szCs w:val="24"/>
        </w:rPr>
        <w:t>αμιαντούχα</w:t>
      </w:r>
      <w:proofErr w:type="spellEnd"/>
      <w:r w:rsidRPr="00800892">
        <w:rPr>
          <w:rFonts w:cs="Times New Roman"/>
          <w:szCs w:val="24"/>
        </w:rPr>
        <w:t xml:space="preserve"> απόβλητα και παρέχοντας και ενημέρωση. Σχετικά ενημερωτικά φυλλάδια έχουν δοθεί στους ΟΤΑ. </w:t>
      </w:r>
    </w:p>
    <w:p w:rsidR="00747BA9" w:rsidRPr="00800892" w:rsidRDefault="00747BA9" w:rsidP="00800892">
      <w:pPr>
        <w:autoSpaceDE w:val="0"/>
        <w:autoSpaceDN w:val="0"/>
        <w:adjustRightInd w:val="0"/>
        <w:spacing w:before="120" w:after="0" w:line="240" w:lineRule="auto"/>
        <w:jc w:val="both"/>
        <w:rPr>
          <w:b/>
          <w:sz w:val="24"/>
          <w:szCs w:val="24"/>
        </w:rPr>
      </w:pPr>
      <w:r w:rsidRPr="00800892">
        <w:rPr>
          <w:b/>
          <w:sz w:val="24"/>
          <w:szCs w:val="24"/>
        </w:rPr>
        <w:t>Κατεδάφιση κατεστραμμένων οικιών</w:t>
      </w:r>
      <w:r w:rsidR="000B2DD2" w:rsidRPr="00800892">
        <w:rPr>
          <w:b/>
          <w:sz w:val="24"/>
          <w:szCs w:val="24"/>
        </w:rPr>
        <w:t>/κτιρίων</w:t>
      </w:r>
    </w:p>
    <w:p w:rsidR="00747BA9" w:rsidRPr="00800892" w:rsidRDefault="00800892" w:rsidP="00800892">
      <w:pPr>
        <w:spacing w:before="120" w:after="0" w:line="240" w:lineRule="auto"/>
        <w:jc w:val="both"/>
        <w:rPr>
          <w:szCs w:val="24"/>
        </w:rPr>
      </w:pPr>
      <w:r w:rsidRPr="00800892">
        <w:rPr>
          <w:szCs w:val="24"/>
        </w:rPr>
        <w:t>Ομοίως κ</w:t>
      </w:r>
      <w:r w:rsidR="00747BA9" w:rsidRPr="00800892">
        <w:rPr>
          <w:szCs w:val="24"/>
        </w:rPr>
        <w:t xml:space="preserve">ατά την κατεδάφιση των κατεστραμμένων οικιών/ </w:t>
      </w:r>
      <w:r w:rsidR="00DF3E2C" w:rsidRPr="00800892">
        <w:rPr>
          <w:szCs w:val="24"/>
        </w:rPr>
        <w:t xml:space="preserve">κατασκευών, στην περίπτωση που υπάρχουν </w:t>
      </w:r>
      <w:proofErr w:type="spellStart"/>
      <w:r w:rsidR="00DF3E2C" w:rsidRPr="00800892">
        <w:rPr>
          <w:szCs w:val="24"/>
        </w:rPr>
        <w:t>αμιαντούχα</w:t>
      </w:r>
      <w:proofErr w:type="spellEnd"/>
      <w:r w:rsidR="00DF3E2C" w:rsidRPr="00800892">
        <w:rPr>
          <w:szCs w:val="24"/>
        </w:rPr>
        <w:t xml:space="preserve"> υλικά</w:t>
      </w:r>
      <w:r w:rsidR="009C2D5D" w:rsidRPr="00800892">
        <w:rPr>
          <w:szCs w:val="24"/>
        </w:rPr>
        <w:t>,</w:t>
      </w:r>
      <w:r w:rsidR="00747BA9" w:rsidRPr="00800892">
        <w:rPr>
          <w:szCs w:val="24"/>
        </w:rPr>
        <w:t xml:space="preserve"> θα πρέπει να τηρηθούν τα προβλεπόμενα στην κείμενη νομοθεσία δηλαδή</w:t>
      </w:r>
      <w:r w:rsidR="00DF3E2C" w:rsidRPr="00800892">
        <w:rPr>
          <w:szCs w:val="24"/>
        </w:rPr>
        <w:t xml:space="preserve"> να επιληφθούν οι </w:t>
      </w:r>
      <w:r w:rsidR="00747BA9" w:rsidRPr="00800892">
        <w:rPr>
          <w:szCs w:val="24"/>
        </w:rPr>
        <w:t xml:space="preserve"> εξειδικευμένες εταιρίες </w:t>
      </w:r>
      <w:r w:rsidR="00DF3E2C" w:rsidRPr="00800892">
        <w:rPr>
          <w:szCs w:val="24"/>
        </w:rPr>
        <w:t>που προαναφέρθηκαν και διαθέτουν την εμπειρία, τεχνογνωσία και εξειδίκευση στη διαχείριση των αποβλήτων αυτών.</w:t>
      </w:r>
    </w:p>
    <w:sectPr w:rsidR="00747BA9" w:rsidRPr="00800892" w:rsidSect="0080089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615D038E"/>
    <w:multiLevelType w:val="hybridMultilevel"/>
    <w:tmpl w:val="16844D62"/>
    <w:lvl w:ilvl="0" w:tplc="C8BA23A0">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94F45D3"/>
    <w:multiLevelType w:val="multilevel"/>
    <w:tmpl w:val="0A1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50"/>
    <w:rsid w:val="000B2DD2"/>
    <w:rsid w:val="00163C5B"/>
    <w:rsid w:val="002848DB"/>
    <w:rsid w:val="003262DF"/>
    <w:rsid w:val="0034559A"/>
    <w:rsid w:val="00390CB7"/>
    <w:rsid w:val="003A78B6"/>
    <w:rsid w:val="003E37E6"/>
    <w:rsid w:val="005330C6"/>
    <w:rsid w:val="00626DC3"/>
    <w:rsid w:val="0068062F"/>
    <w:rsid w:val="006C20A8"/>
    <w:rsid w:val="0071534C"/>
    <w:rsid w:val="00747BA9"/>
    <w:rsid w:val="007E6E48"/>
    <w:rsid w:val="00800892"/>
    <w:rsid w:val="008263A7"/>
    <w:rsid w:val="0088236E"/>
    <w:rsid w:val="008B6788"/>
    <w:rsid w:val="009A298D"/>
    <w:rsid w:val="009C2D5D"/>
    <w:rsid w:val="00A86FD6"/>
    <w:rsid w:val="00BD4C53"/>
    <w:rsid w:val="00C46650"/>
    <w:rsid w:val="00D263D5"/>
    <w:rsid w:val="00D73FD5"/>
    <w:rsid w:val="00DF3E2C"/>
    <w:rsid w:val="00E94C15"/>
    <w:rsid w:val="00EA7F05"/>
    <w:rsid w:val="00F0620E"/>
    <w:rsid w:val="00F758ED"/>
    <w:rsid w:val="00F8678C"/>
    <w:rsid w:val="00FD336A"/>
    <w:rsid w:val="00FF1386"/>
    <w:rsid w:val="00FF4A9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37E6"/>
    <w:rPr>
      <w:color w:val="0000FF" w:themeColor="hyperlink"/>
      <w:u w:val="single"/>
    </w:rPr>
  </w:style>
  <w:style w:type="paragraph" w:styleId="a3">
    <w:name w:val="List Paragraph"/>
    <w:basedOn w:val="a"/>
    <w:uiPriority w:val="34"/>
    <w:qFormat/>
    <w:rsid w:val="00533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37E6"/>
    <w:rPr>
      <w:color w:val="0000FF" w:themeColor="hyperlink"/>
      <w:u w:val="single"/>
    </w:rPr>
  </w:style>
  <w:style w:type="paragraph" w:styleId="a3">
    <w:name w:val="List Paragraph"/>
    <w:basedOn w:val="a"/>
    <w:uiPriority w:val="34"/>
    <w:qFormat/>
    <w:rsid w:val="00533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298255">
      <w:bodyDiv w:val="1"/>
      <w:marLeft w:val="0"/>
      <w:marRight w:val="0"/>
      <w:marTop w:val="0"/>
      <w:marBottom w:val="0"/>
      <w:divBdr>
        <w:top w:val="none" w:sz="0" w:space="0" w:color="auto"/>
        <w:left w:val="none" w:sz="0" w:space="0" w:color="auto"/>
        <w:bottom w:val="none" w:sz="0" w:space="0" w:color="auto"/>
        <w:right w:val="none" w:sz="0" w:space="0" w:color="auto"/>
      </w:divBdr>
      <w:divsChild>
        <w:div w:id="628556389">
          <w:marLeft w:val="0"/>
          <w:marRight w:val="0"/>
          <w:marTop w:val="0"/>
          <w:marBottom w:val="0"/>
          <w:divBdr>
            <w:top w:val="none" w:sz="0" w:space="0" w:color="auto"/>
            <w:left w:val="none" w:sz="0" w:space="0" w:color="auto"/>
            <w:bottom w:val="none" w:sz="0" w:space="0" w:color="auto"/>
            <w:right w:val="none" w:sz="0" w:space="0" w:color="auto"/>
          </w:divBdr>
          <w:divsChild>
            <w:div w:id="566963024">
              <w:marLeft w:val="0"/>
              <w:marRight w:val="0"/>
              <w:marTop w:val="0"/>
              <w:marBottom w:val="0"/>
              <w:divBdr>
                <w:top w:val="none" w:sz="0" w:space="0" w:color="auto"/>
                <w:left w:val="none" w:sz="0" w:space="0" w:color="auto"/>
                <w:bottom w:val="none" w:sz="0" w:space="0" w:color="auto"/>
                <w:right w:val="none" w:sz="0" w:space="0" w:color="auto"/>
              </w:divBdr>
              <w:divsChild>
                <w:div w:id="1874221100">
                  <w:marLeft w:val="315"/>
                  <w:marRight w:val="495"/>
                  <w:marTop w:val="0"/>
                  <w:marBottom w:val="0"/>
                  <w:divBdr>
                    <w:top w:val="single" w:sz="6" w:space="0" w:color="FFFFFF"/>
                    <w:left w:val="single" w:sz="6" w:space="0" w:color="FFFFFF"/>
                    <w:bottom w:val="single" w:sz="6" w:space="0" w:color="FFFFFF"/>
                    <w:right w:val="single" w:sz="6" w:space="0" w:color="FFFFFF"/>
                  </w:divBdr>
                  <w:divsChild>
                    <w:div w:id="535391192">
                      <w:marLeft w:val="0"/>
                      <w:marRight w:val="0"/>
                      <w:marTop w:val="0"/>
                      <w:marBottom w:val="150"/>
                      <w:divBdr>
                        <w:top w:val="none" w:sz="0" w:space="0" w:color="auto"/>
                        <w:left w:val="none" w:sz="0" w:space="0" w:color="auto"/>
                        <w:bottom w:val="none" w:sz="0" w:space="0" w:color="auto"/>
                        <w:right w:val="none" w:sz="0" w:space="0" w:color="auto"/>
                      </w:divBdr>
                      <w:divsChild>
                        <w:div w:id="652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ypakp.gr/uploads/docs/1101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803D-32AB-4142-936E-1E5C69A9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2870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dc:creator>
  <cp:lastModifiedBy>ourania</cp:lastModifiedBy>
  <cp:revision>2</cp:revision>
  <dcterms:created xsi:type="dcterms:W3CDTF">2018-08-07T07:01:00Z</dcterms:created>
  <dcterms:modified xsi:type="dcterms:W3CDTF">2018-08-07T07:01:00Z</dcterms:modified>
</cp:coreProperties>
</file>