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39" w:rsidRPr="008C42E2" w:rsidRDefault="00586F39" w:rsidP="00942A0B">
      <w:pPr>
        <w:jc w:val="center"/>
        <w:rPr>
          <w:rFonts w:ascii="Times New Roman" w:hAnsi="Times New Roman" w:cs="Times New Roman"/>
          <w:b/>
          <w:bCs/>
          <w:sz w:val="28"/>
          <w:szCs w:val="28"/>
        </w:rPr>
      </w:pPr>
      <w:r w:rsidRPr="008C42E2">
        <w:rPr>
          <w:rFonts w:ascii="Times New Roman" w:hAnsi="Times New Roman" w:cs="Times New Roman"/>
          <w:b/>
          <w:bCs/>
          <w:sz w:val="28"/>
          <w:szCs w:val="28"/>
        </w:rPr>
        <w:t xml:space="preserve">ΕΙΣΗΓΗΣΗ ΑΝΤΙΠΡΟΕΔΡΟΥ ΕΠΙΤΡΟΠΗΣ ΥΓΕΙΑΣ </w:t>
      </w:r>
    </w:p>
    <w:p w:rsidR="00586F39" w:rsidRPr="008C42E2" w:rsidRDefault="00586F39" w:rsidP="00942A0B">
      <w:pPr>
        <w:jc w:val="center"/>
        <w:rPr>
          <w:rFonts w:ascii="Times New Roman" w:hAnsi="Times New Roman" w:cs="Times New Roman"/>
          <w:b/>
          <w:bCs/>
          <w:sz w:val="28"/>
          <w:szCs w:val="28"/>
        </w:rPr>
      </w:pPr>
      <w:r w:rsidRPr="008C42E2">
        <w:rPr>
          <w:rFonts w:ascii="Times New Roman" w:hAnsi="Times New Roman" w:cs="Times New Roman"/>
          <w:b/>
          <w:bCs/>
          <w:sz w:val="28"/>
          <w:szCs w:val="28"/>
        </w:rPr>
        <w:t>ΚΑΙ ΚΟΙΝΩΝΙΚΗΣ ΠΡΟΝΟΙΑΣ της ΚΕΔΕ,</w:t>
      </w:r>
    </w:p>
    <w:p w:rsidR="00586F39" w:rsidRPr="008C42E2" w:rsidRDefault="00586F39" w:rsidP="00942A0B">
      <w:pPr>
        <w:jc w:val="center"/>
        <w:rPr>
          <w:rFonts w:ascii="Times New Roman" w:hAnsi="Times New Roman" w:cs="Times New Roman"/>
          <w:b/>
          <w:bCs/>
          <w:sz w:val="28"/>
          <w:szCs w:val="28"/>
        </w:rPr>
      </w:pPr>
      <w:r w:rsidRPr="008C42E2">
        <w:rPr>
          <w:rFonts w:ascii="Times New Roman" w:hAnsi="Times New Roman" w:cs="Times New Roman"/>
          <w:b/>
          <w:bCs/>
          <w:sz w:val="28"/>
          <w:szCs w:val="28"/>
        </w:rPr>
        <w:t>ΔΗΜΑΡΧΟΥ ΝΕΑΠΟΛΗΣ-ΣΥΚΕΩΝ</w:t>
      </w:r>
    </w:p>
    <w:p w:rsidR="00586F39" w:rsidRPr="008C42E2" w:rsidRDefault="00586F39" w:rsidP="00942A0B">
      <w:pPr>
        <w:jc w:val="center"/>
        <w:rPr>
          <w:rFonts w:ascii="Times New Roman" w:hAnsi="Times New Roman" w:cs="Times New Roman"/>
          <w:b/>
          <w:bCs/>
          <w:sz w:val="28"/>
          <w:szCs w:val="28"/>
        </w:rPr>
      </w:pPr>
      <w:r w:rsidRPr="008C42E2">
        <w:rPr>
          <w:rFonts w:ascii="Times New Roman" w:hAnsi="Times New Roman" w:cs="Times New Roman"/>
          <w:b/>
          <w:bCs/>
          <w:sz w:val="28"/>
          <w:szCs w:val="28"/>
        </w:rPr>
        <w:t xml:space="preserve"> ΣΙΜΟΥ ΔΑΝΙΗΛΙΔΗ</w:t>
      </w:r>
    </w:p>
    <w:p w:rsidR="00586F39" w:rsidRPr="008C42E2" w:rsidRDefault="00586F39" w:rsidP="00942A0B">
      <w:pPr>
        <w:jc w:val="both"/>
        <w:rPr>
          <w:rFonts w:ascii="Times New Roman" w:hAnsi="Times New Roman" w:cs="Times New Roman"/>
          <w:b/>
          <w:bCs/>
          <w:sz w:val="28"/>
          <w:szCs w:val="28"/>
        </w:rPr>
      </w:pPr>
    </w:p>
    <w:p w:rsidR="00586F39" w:rsidRPr="008C42E2" w:rsidRDefault="00586F39" w:rsidP="00942A0B">
      <w:pPr>
        <w:jc w:val="right"/>
        <w:rPr>
          <w:rFonts w:ascii="Times New Roman" w:hAnsi="Times New Roman" w:cs="Times New Roman"/>
          <w:sz w:val="28"/>
          <w:szCs w:val="28"/>
        </w:rPr>
      </w:pPr>
      <w:r w:rsidRPr="008C42E2">
        <w:rPr>
          <w:rFonts w:ascii="Times New Roman" w:hAnsi="Times New Roman" w:cs="Times New Roman"/>
          <w:sz w:val="28"/>
          <w:szCs w:val="28"/>
        </w:rPr>
        <w:t>Ετήσιο Τακτικό Συνέδριο ΚΕΔΕ</w:t>
      </w:r>
    </w:p>
    <w:p w:rsidR="00586F39" w:rsidRPr="008C42E2" w:rsidRDefault="00586F39" w:rsidP="00942A0B">
      <w:pPr>
        <w:jc w:val="right"/>
        <w:rPr>
          <w:rFonts w:ascii="Times New Roman" w:hAnsi="Times New Roman" w:cs="Times New Roman"/>
          <w:sz w:val="28"/>
          <w:szCs w:val="28"/>
        </w:rPr>
      </w:pPr>
      <w:r w:rsidRPr="008C42E2">
        <w:rPr>
          <w:rFonts w:ascii="Times New Roman" w:hAnsi="Times New Roman" w:cs="Times New Roman"/>
          <w:sz w:val="28"/>
          <w:szCs w:val="28"/>
        </w:rPr>
        <w:t>Θεσσαλονίκη 1-3/12/2016</w:t>
      </w:r>
    </w:p>
    <w:p w:rsidR="00586F39" w:rsidRPr="008C42E2" w:rsidRDefault="00586F39" w:rsidP="00942A0B">
      <w:pPr>
        <w:jc w:val="right"/>
        <w:rPr>
          <w:rFonts w:ascii="Times New Roman" w:hAnsi="Times New Roman" w:cs="Times New Roman"/>
          <w:sz w:val="28"/>
          <w:szCs w:val="28"/>
        </w:rPr>
      </w:pPr>
    </w:p>
    <w:p w:rsidR="00586F39" w:rsidRPr="008C42E2" w:rsidRDefault="00586F39" w:rsidP="00942A0B">
      <w:pPr>
        <w:spacing w:line="360" w:lineRule="auto"/>
        <w:ind w:firstLine="720"/>
        <w:jc w:val="both"/>
        <w:rPr>
          <w:rFonts w:ascii="Times New Roman" w:hAnsi="Times New Roman" w:cs="Times New Roman"/>
          <w:sz w:val="28"/>
          <w:szCs w:val="28"/>
        </w:rPr>
      </w:pPr>
      <w:r w:rsidRPr="008C42E2">
        <w:rPr>
          <w:rFonts w:ascii="Times New Roman" w:hAnsi="Times New Roman" w:cs="Times New Roman"/>
          <w:sz w:val="28"/>
          <w:szCs w:val="28"/>
        </w:rPr>
        <w:t>Αγαπητέ Πρόεδρε,</w:t>
      </w:r>
    </w:p>
    <w:p w:rsidR="00586F39" w:rsidRPr="008C42E2" w:rsidRDefault="00586F39" w:rsidP="00942A0B">
      <w:pPr>
        <w:spacing w:line="360" w:lineRule="auto"/>
        <w:ind w:firstLine="720"/>
        <w:jc w:val="both"/>
        <w:rPr>
          <w:rFonts w:ascii="Times New Roman" w:hAnsi="Times New Roman" w:cs="Times New Roman"/>
          <w:sz w:val="28"/>
          <w:szCs w:val="28"/>
        </w:rPr>
      </w:pPr>
      <w:r w:rsidRPr="008C42E2">
        <w:rPr>
          <w:rFonts w:ascii="Times New Roman" w:hAnsi="Times New Roman" w:cs="Times New Roman"/>
          <w:sz w:val="28"/>
          <w:szCs w:val="28"/>
        </w:rPr>
        <w:t>Αγαπητοί συνάδελφοι και συναδέλφισσες,</w:t>
      </w:r>
    </w:p>
    <w:p w:rsidR="00586F39" w:rsidRPr="008C42E2" w:rsidRDefault="00586F39" w:rsidP="00942A0B">
      <w:pPr>
        <w:spacing w:line="360" w:lineRule="auto"/>
        <w:ind w:firstLine="720"/>
        <w:jc w:val="both"/>
        <w:rPr>
          <w:rFonts w:ascii="Times New Roman" w:hAnsi="Times New Roman" w:cs="Times New Roman"/>
          <w:sz w:val="28"/>
          <w:szCs w:val="28"/>
        </w:rPr>
      </w:pPr>
      <w:r w:rsidRPr="008C42E2">
        <w:rPr>
          <w:rFonts w:ascii="Times New Roman" w:hAnsi="Times New Roman" w:cs="Times New Roman"/>
          <w:sz w:val="28"/>
          <w:szCs w:val="28"/>
        </w:rPr>
        <w:t xml:space="preserve">Κυρίες και κύριοι, </w:t>
      </w:r>
    </w:p>
    <w:p w:rsidR="00586F39" w:rsidRPr="008C42E2" w:rsidRDefault="00586F39" w:rsidP="00942A0B">
      <w:pPr>
        <w:spacing w:line="360" w:lineRule="auto"/>
        <w:ind w:firstLine="720"/>
        <w:jc w:val="both"/>
        <w:rPr>
          <w:rFonts w:ascii="Times New Roman" w:hAnsi="Times New Roman" w:cs="Times New Roman"/>
          <w:sz w:val="28"/>
          <w:szCs w:val="28"/>
        </w:rPr>
      </w:pPr>
    </w:p>
    <w:p w:rsidR="00586F39" w:rsidRPr="008C42E2" w:rsidRDefault="00586F39" w:rsidP="00942A0B">
      <w:pPr>
        <w:spacing w:line="360" w:lineRule="auto"/>
        <w:ind w:firstLine="567"/>
        <w:jc w:val="both"/>
        <w:rPr>
          <w:rFonts w:ascii="Times New Roman" w:hAnsi="Times New Roman" w:cs="Times New Roman"/>
          <w:sz w:val="28"/>
          <w:szCs w:val="28"/>
        </w:rPr>
      </w:pPr>
      <w:r w:rsidRPr="008C42E2">
        <w:rPr>
          <w:rFonts w:ascii="Times New Roman" w:hAnsi="Times New Roman" w:cs="Times New Roman"/>
          <w:sz w:val="28"/>
          <w:szCs w:val="28"/>
        </w:rPr>
        <w:t>Σε περιόδους κρίσης αποκτούν πάντα ένα ιδιαίτερο ενδιαφέρον οι αντιλή</w:t>
      </w:r>
      <w:r w:rsidRPr="008C42E2">
        <w:rPr>
          <w:rFonts w:ascii="Times New Roman" w:hAnsi="Times New Roman" w:cs="Times New Roman"/>
          <w:sz w:val="28"/>
          <w:szCs w:val="28"/>
        </w:rPr>
        <w:softHyphen/>
        <w:t>ψεις και οι πρακτικές για το κοινωνικό κράτος, τη μορφή του, τις κοινωνικές πολιτικές, τα δικαιώματα στη δημόσια υγεία, την παιδεία, την κοινωνική ασφά</w:t>
      </w:r>
      <w:r w:rsidRPr="008C42E2">
        <w:rPr>
          <w:rFonts w:ascii="Times New Roman" w:hAnsi="Times New Roman" w:cs="Times New Roman"/>
          <w:sz w:val="28"/>
          <w:szCs w:val="28"/>
        </w:rPr>
        <w:softHyphen/>
        <w:t>λιση, την εργ</w:t>
      </w:r>
      <w:r w:rsidRPr="008C42E2">
        <w:rPr>
          <w:rFonts w:ascii="Times New Roman" w:hAnsi="Times New Roman" w:cs="Times New Roman"/>
          <w:sz w:val="28"/>
          <w:szCs w:val="28"/>
        </w:rPr>
        <w:t>α</w:t>
      </w:r>
      <w:r w:rsidRPr="008C42E2">
        <w:rPr>
          <w:rFonts w:ascii="Times New Roman" w:hAnsi="Times New Roman" w:cs="Times New Roman"/>
          <w:sz w:val="28"/>
          <w:szCs w:val="28"/>
        </w:rPr>
        <w:t>σία, την προστασία ευπαθών κατηγοριών πολιτών. Αναδεικνύεται, με μεγαλύτερη ένταση, η σχέση του κοινωνικού κράτους με το τοπικό κράτος και η ανάπτυξη δι</w:t>
      </w:r>
      <w:r w:rsidRPr="008C42E2">
        <w:rPr>
          <w:rFonts w:ascii="Times New Roman" w:hAnsi="Times New Roman" w:cs="Times New Roman"/>
          <w:sz w:val="28"/>
          <w:szCs w:val="28"/>
        </w:rPr>
        <w:t>α</w:t>
      </w:r>
      <w:r w:rsidRPr="008C42E2">
        <w:rPr>
          <w:rFonts w:ascii="Times New Roman" w:hAnsi="Times New Roman" w:cs="Times New Roman"/>
          <w:sz w:val="28"/>
          <w:szCs w:val="28"/>
        </w:rPr>
        <w:t xml:space="preserve">φορετικών συστημάτων κοινωνικής πολιτικής, ανάλογα με το βαθμό μεταφοράς αρμοδιοτήτων προς τις Τοπικές Αρχές. </w:t>
      </w:r>
    </w:p>
    <w:p w:rsidR="00586F39" w:rsidRPr="008C42E2" w:rsidRDefault="00586F39" w:rsidP="00942A0B">
      <w:pPr>
        <w:spacing w:line="360" w:lineRule="auto"/>
        <w:ind w:firstLine="567"/>
        <w:jc w:val="both"/>
        <w:rPr>
          <w:rFonts w:ascii="Times New Roman" w:hAnsi="Times New Roman" w:cs="Times New Roman"/>
          <w:b/>
          <w:bCs/>
          <w:sz w:val="28"/>
          <w:szCs w:val="28"/>
        </w:rPr>
      </w:pPr>
      <w:r w:rsidRPr="008C42E2">
        <w:rPr>
          <w:rFonts w:ascii="Times New Roman" w:hAnsi="Times New Roman" w:cs="Times New Roman"/>
          <w:b/>
          <w:bCs/>
          <w:sz w:val="28"/>
          <w:szCs w:val="28"/>
        </w:rPr>
        <w:t>Στο πλαίσιο αυτό η ελληνική Αυτοδιοίκηση οφείλει να διαμορφώσει το πλαίσιο ενίσχυσης του ρόλου και των αρμοδιοτήτων των Τοπικών Αρχών στο πεδίο της κοινωνικής πολιτικής.</w:t>
      </w:r>
    </w:p>
    <w:p w:rsidR="00586F39" w:rsidRPr="008C42E2" w:rsidRDefault="00586F39" w:rsidP="00942A0B">
      <w:pPr>
        <w:spacing w:line="360" w:lineRule="auto"/>
        <w:ind w:firstLine="567"/>
        <w:jc w:val="both"/>
        <w:rPr>
          <w:rFonts w:ascii="Times New Roman" w:hAnsi="Times New Roman" w:cs="Times New Roman"/>
          <w:b/>
          <w:bCs/>
          <w:sz w:val="28"/>
          <w:szCs w:val="28"/>
        </w:rPr>
      </w:pPr>
      <w:r w:rsidRPr="008C42E2">
        <w:rPr>
          <w:rFonts w:ascii="Times New Roman" w:hAnsi="Times New Roman" w:cs="Times New Roman"/>
          <w:b/>
          <w:bCs/>
          <w:sz w:val="28"/>
          <w:szCs w:val="28"/>
        </w:rPr>
        <w:t>Η αναδιάταξη της σχέσης κεντρικού και τοπικού κράτους πρέπει να λειτ</w:t>
      </w:r>
      <w:r w:rsidRPr="008C42E2">
        <w:rPr>
          <w:rFonts w:ascii="Times New Roman" w:hAnsi="Times New Roman" w:cs="Times New Roman"/>
          <w:b/>
          <w:bCs/>
          <w:sz w:val="28"/>
          <w:szCs w:val="28"/>
        </w:rPr>
        <w:t>ο</w:t>
      </w:r>
      <w:r w:rsidRPr="008C42E2">
        <w:rPr>
          <w:rFonts w:ascii="Times New Roman" w:hAnsi="Times New Roman" w:cs="Times New Roman"/>
          <w:b/>
          <w:bCs/>
          <w:sz w:val="28"/>
          <w:szCs w:val="28"/>
        </w:rPr>
        <w:t>υργήσει υπέρ της αποκέντρωσης, της τοπικής ανάπτυξης, της τοπικής δημο</w:t>
      </w:r>
      <w:r w:rsidRPr="008C42E2">
        <w:rPr>
          <w:rFonts w:ascii="Times New Roman" w:hAnsi="Times New Roman" w:cs="Times New Roman"/>
          <w:b/>
          <w:bCs/>
          <w:sz w:val="28"/>
          <w:szCs w:val="28"/>
        </w:rPr>
        <w:t>κ</w:t>
      </w:r>
      <w:r w:rsidRPr="008C42E2">
        <w:rPr>
          <w:rFonts w:ascii="Times New Roman" w:hAnsi="Times New Roman" w:cs="Times New Roman"/>
          <w:b/>
          <w:bCs/>
          <w:sz w:val="28"/>
          <w:szCs w:val="28"/>
        </w:rPr>
        <w:t xml:space="preserve">ρατίας και  του κοινωνικού ελέγχου. </w:t>
      </w:r>
    </w:p>
    <w:p w:rsidR="00586F39" w:rsidRPr="008C42E2" w:rsidRDefault="00586F39" w:rsidP="00942A0B">
      <w:pPr>
        <w:spacing w:line="360" w:lineRule="auto"/>
        <w:ind w:firstLine="567"/>
        <w:jc w:val="both"/>
        <w:rPr>
          <w:rFonts w:ascii="Times New Roman" w:hAnsi="Times New Roman" w:cs="Times New Roman"/>
          <w:sz w:val="28"/>
          <w:szCs w:val="28"/>
        </w:rPr>
      </w:pPr>
      <w:r w:rsidRPr="008C42E2">
        <w:rPr>
          <w:rFonts w:ascii="Times New Roman" w:hAnsi="Times New Roman" w:cs="Times New Roman"/>
          <w:sz w:val="28"/>
          <w:szCs w:val="28"/>
        </w:rPr>
        <w:t xml:space="preserve">Πρέπει να αντιληφθούμε όλοι </w:t>
      </w:r>
      <w:r w:rsidRPr="008C42E2">
        <w:rPr>
          <w:rFonts w:ascii="Times New Roman" w:hAnsi="Times New Roman" w:cs="Times New Roman"/>
          <w:b/>
          <w:bCs/>
          <w:sz w:val="28"/>
          <w:szCs w:val="28"/>
        </w:rPr>
        <w:t>ότι η Αυτοδιοίκηση μπορεί να γίνει μέρος της λύσης των προβλημάτων που σωρεύει η οικονομική και κοινωνική κρίση στις τοπικές κοινωνίες.</w:t>
      </w:r>
      <w:r w:rsidRPr="008C42E2">
        <w:rPr>
          <w:rFonts w:ascii="Times New Roman" w:hAnsi="Times New Roman" w:cs="Times New Roman"/>
          <w:sz w:val="28"/>
          <w:szCs w:val="28"/>
        </w:rPr>
        <w:t xml:space="preserve">   Ιδιαίτερα σε συνθήκες βαθιάς κρίσης, το κράτος οφείλει να </w:t>
      </w:r>
      <w:r w:rsidRPr="008C42E2">
        <w:rPr>
          <w:rFonts w:ascii="Times New Roman" w:hAnsi="Times New Roman" w:cs="Times New Roman"/>
          <w:sz w:val="28"/>
          <w:szCs w:val="28"/>
        </w:rPr>
        <w:t>ε</w:t>
      </w:r>
      <w:r w:rsidRPr="008C42E2">
        <w:rPr>
          <w:rFonts w:ascii="Times New Roman" w:hAnsi="Times New Roman" w:cs="Times New Roman"/>
          <w:sz w:val="28"/>
          <w:szCs w:val="28"/>
        </w:rPr>
        <w:t>νισχύσει τους φορείς εκείνους που μπορούν να δράσουν τοπικά και αποτελεσματ</w:t>
      </w:r>
      <w:r w:rsidRPr="008C42E2">
        <w:rPr>
          <w:rFonts w:ascii="Times New Roman" w:hAnsi="Times New Roman" w:cs="Times New Roman"/>
          <w:sz w:val="28"/>
          <w:szCs w:val="28"/>
        </w:rPr>
        <w:t>ι</w:t>
      </w:r>
      <w:r w:rsidRPr="008C42E2">
        <w:rPr>
          <w:rFonts w:ascii="Times New Roman" w:hAnsi="Times New Roman" w:cs="Times New Roman"/>
          <w:sz w:val="28"/>
          <w:szCs w:val="28"/>
        </w:rPr>
        <w:t xml:space="preserve">κά. </w:t>
      </w:r>
    </w:p>
    <w:p w:rsidR="00586F39" w:rsidRPr="008C42E2" w:rsidRDefault="00586F39" w:rsidP="00942A0B">
      <w:pPr>
        <w:spacing w:line="360" w:lineRule="auto"/>
        <w:ind w:firstLine="567"/>
        <w:jc w:val="both"/>
        <w:rPr>
          <w:rFonts w:ascii="Times New Roman" w:hAnsi="Times New Roman" w:cs="Times New Roman"/>
          <w:sz w:val="28"/>
          <w:szCs w:val="28"/>
        </w:rPr>
      </w:pPr>
      <w:r w:rsidRPr="008C42E2">
        <w:rPr>
          <w:rFonts w:ascii="Times New Roman" w:hAnsi="Times New Roman" w:cs="Times New Roman"/>
          <w:b/>
          <w:bCs/>
          <w:sz w:val="28"/>
          <w:szCs w:val="28"/>
        </w:rPr>
        <w:lastRenderedPageBreak/>
        <w:t>Από καιρό έχουμε επισημάνει τη σημασία που έχει για την τοπική ευημ</w:t>
      </w:r>
      <w:r w:rsidRPr="008C42E2">
        <w:rPr>
          <w:rFonts w:ascii="Times New Roman" w:hAnsi="Times New Roman" w:cs="Times New Roman"/>
          <w:b/>
          <w:bCs/>
          <w:sz w:val="28"/>
          <w:szCs w:val="28"/>
        </w:rPr>
        <w:t>ε</w:t>
      </w:r>
      <w:r w:rsidRPr="008C42E2">
        <w:rPr>
          <w:rFonts w:ascii="Times New Roman" w:hAnsi="Times New Roman" w:cs="Times New Roman"/>
          <w:b/>
          <w:bCs/>
          <w:sz w:val="28"/>
          <w:szCs w:val="28"/>
        </w:rPr>
        <w:t>ρία και την κοινωνική συνοχή η ολοκληρωμένη άσκηση κοινωνικής πολιτικής από την Τοπική Αυτοδιοίκηση.</w:t>
      </w:r>
      <w:r w:rsidRPr="008C42E2">
        <w:rPr>
          <w:rFonts w:ascii="Times New Roman" w:hAnsi="Times New Roman" w:cs="Times New Roman"/>
          <w:sz w:val="28"/>
          <w:szCs w:val="28"/>
        </w:rPr>
        <w:t xml:space="preserve"> </w:t>
      </w:r>
    </w:p>
    <w:p w:rsidR="00586F39" w:rsidRPr="008C42E2" w:rsidRDefault="00586F39" w:rsidP="00942A0B">
      <w:pPr>
        <w:spacing w:line="360" w:lineRule="auto"/>
        <w:ind w:firstLine="567"/>
        <w:jc w:val="both"/>
        <w:rPr>
          <w:rFonts w:ascii="Times New Roman" w:hAnsi="Times New Roman" w:cs="Times New Roman"/>
          <w:sz w:val="28"/>
          <w:szCs w:val="28"/>
        </w:rPr>
      </w:pPr>
      <w:r w:rsidRPr="008C42E2">
        <w:rPr>
          <w:rFonts w:ascii="Times New Roman" w:hAnsi="Times New Roman" w:cs="Times New Roman"/>
          <w:sz w:val="28"/>
          <w:szCs w:val="28"/>
        </w:rPr>
        <w:t xml:space="preserve">Σημειώνουμε ότι η ελληνική Αυτοδιοίκηση έχει να διανύσει αρκετό δρόμο </w:t>
      </w:r>
      <w:r w:rsidRPr="008C42E2">
        <w:rPr>
          <w:rFonts w:ascii="Times New Roman" w:hAnsi="Times New Roman" w:cs="Times New Roman"/>
          <w:sz w:val="28"/>
          <w:szCs w:val="28"/>
        </w:rPr>
        <w:t>α</w:t>
      </w:r>
      <w:r w:rsidRPr="008C42E2">
        <w:rPr>
          <w:rFonts w:ascii="Times New Roman" w:hAnsi="Times New Roman" w:cs="Times New Roman"/>
          <w:sz w:val="28"/>
          <w:szCs w:val="28"/>
        </w:rPr>
        <w:t>κόμη, ώστε να συγκλίνει με την αντίστοιχη ευρωπαϊκή και να κατοχυρώσει τη θε</w:t>
      </w:r>
      <w:r w:rsidRPr="008C42E2">
        <w:rPr>
          <w:rFonts w:ascii="Times New Roman" w:hAnsi="Times New Roman" w:cs="Times New Roman"/>
          <w:sz w:val="28"/>
          <w:szCs w:val="28"/>
        </w:rPr>
        <w:t>σ</w:t>
      </w:r>
      <w:r w:rsidRPr="008C42E2">
        <w:rPr>
          <w:rFonts w:ascii="Times New Roman" w:hAnsi="Times New Roman" w:cs="Times New Roman"/>
          <w:sz w:val="28"/>
          <w:szCs w:val="28"/>
        </w:rPr>
        <w:t xml:space="preserve">μική της εξέλιξη </w:t>
      </w:r>
      <w:r w:rsidRPr="008C42E2">
        <w:rPr>
          <w:rFonts w:ascii="Times New Roman" w:hAnsi="Times New Roman" w:cs="Times New Roman"/>
          <w:b/>
          <w:bCs/>
          <w:sz w:val="28"/>
          <w:szCs w:val="28"/>
        </w:rPr>
        <w:t>σε μία πραγματική Τοπική Αρχή</w:t>
      </w:r>
      <w:r w:rsidRPr="008C42E2">
        <w:rPr>
          <w:rFonts w:ascii="Times New Roman" w:hAnsi="Times New Roman" w:cs="Times New Roman"/>
          <w:sz w:val="28"/>
          <w:szCs w:val="28"/>
        </w:rPr>
        <w:t>. Ο τομέας της κοινωνικής πολ</w:t>
      </w:r>
      <w:r w:rsidRPr="008C42E2">
        <w:rPr>
          <w:rFonts w:ascii="Times New Roman" w:hAnsi="Times New Roman" w:cs="Times New Roman"/>
          <w:sz w:val="28"/>
          <w:szCs w:val="28"/>
        </w:rPr>
        <w:t>ι</w:t>
      </w:r>
      <w:r w:rsidRPr="008C42E2">
        <w:rPr>
          <w:rFonts w:ascii="Times New Roman" w:hAnsi="Times New Roman" w:cs="Times New Roman"/>
          <w:sz w:val="28"/>
          <w:szCs w:val="28"/>
        </w:rPr>
        <w:t xml:space="preserve">τικής είναι χαρακτηριστικός για να διαπιστώσει κανείς τις αποκλίσεις που υπάρχουν σε θεσμικό επίπεδο και τη διαφορετικότητα με την οποία ασκούνται οι κοινωνικές πολιτικές από τις τοπικές αρχές στην Ελλάδα συγκριτικά με την Ε.Ε. </w:t>
      </w:r>
    </w:p>
    <w:p w:rsidR="00586F39" w:rsidRPr="008C42E2" w:rsidRDefault="00586F39" w:rsidP="00942A0B">
      <w:pPr>
        <w:spacing w:line="360" w:lineRule="auto"/>
        <w:ind w:firstLine="567"/>
        <w:jc w:val="both"/>
        <w:rPr>
          <w:rFonts w:ascii="Times New Roman" w:hAnsi="Times New Roman" w:cs="Times New Roman"/>
          <w:sz w:val="28"/>
          <w:szCs w:val="28"/>
        </w:rPr>
      </w:pPr>
      <w:r w:rsidRPr="008C42E2">
        <w:rPr>
          <w:rFonts w:ascii="Times New Roman" w:hAnsi="Times New Roman" w:cs="Times New Roman"/>
          <w:sz w:val="28"/>
          <w:szCs w:val="28"/>
        </w:rPr>
        <w:t>Δεν θα επαναλάβω τα πολλά</w:t>
      </w:r>
      <w:r w:rsidRPr="008C42E2">
        <w:rPr>
          <w:rFonts w:ascii="Times New Roman" w:hAnsi="Times New Roman" w:cs="Times New Roman"/>
          <w:b/>
          <w:bCs/>
          <w:sz w:val="28"/>
          <w:szCs w:val="28"/>
        </w:rPr>
        <w:t xml:space="preserve"> παραδείγματα από τις Σκανδιναβικές Χώρες,</w:t>
      </w:r>
      <w:r w:rsidRPr="008C42E2">
        <w:rPr>
          <w:rFonts w:ascii="Times New Roman" w:hAnsi="Times New Roman" w:cs="Times New Roman"/>
          <w:sz w:val="28"/>
          <w:szCs w:val="28"/>
        </w:rPr>
        <w:t xml:space="preserve"> που όλοι εξαίρουμε</w:t>
      </w:r>
      <w:bookmarkStart w:id="0" w:name="_GoBack"/>
      <w:bookmarkEnd w:id="0"/>
      <w:r w:rsidRPr="008C42E2">
        <w:rPr>
          <w:rFonts w:ascii="Times New Roman" w:hAnsi="Times New Roman" w:cs="Times New Roman"/>
          <w:sz w:val="28"/>
          <w:szCs w:val="28"/>
        </w:rPr>
        <w:t xml:space="preserve"> και γνωρίζουμε, όπου η Τοπική Αυτοδιοίκηση έχει πρωταγ</w:t>
      </w:r>
      <w:r w:rsidRPr="008C42E2">
        <w:rPr>
          <w:rFonts w:ascii="Times New Roman" w:hAnsi="Times New Roman" w:cs="Times New Roman"/>
          <w:sz w:val="28"/>
          <w:szCs w:val="28"/>
        </w:rPr>
        <w:t>ω</w:t>
      </w:r>
      <w:r w:rsidRPr="008C42E2">
        <w:rPr>
          <w:rFonts w:ascii="Times New Roman" w:hAnsi="Times New Roman" w:cs="Times New Roman"/>
          <w:sz w:val="28"/>
          <w:szCs w:val="28"/>
        </w:rPr>
        <w:t>νιστικό ρόλο στη διαμόρφωση και υλοποίηση πολιτικών κοινωνικής φροντίδας, υγείας, πολιτισμού και παιδείας, υλοποιώντας τις αρχές της εγγύτητας και της επ</w:t>
      </w:r>
      <w:r w:rsidRPr="008C42E2">
        <w:rPr>
          <w:rFonts w:ascii="Times New Roman" w:hAnsi="Times New Roman" w:cs="Times New Roman"/>
          <w:sz w:val="28"/>
          <w:szCs w:val="28"/>
        </w:rPr>
        <w:t>ι</w:t>
      </w:r>
      <w:r w:rsidRPr="008C42E2">
        <w:rPr>
          <w:rFonts w:ascii="Times New Roman" w:hAnsi="Times New Roman" w:cs="Times New Roman"/>
          <w:sz w:val="28"/>
          <w:szCs w:val="28"/>
        </w:rPr>
        <w:t>κουρικότητας, που αποτελούν άλλωστε τους βασικούς πυλώνες της ευρωπαϊκής π</w:t>
      </w:r>
      <w:r w:rsidRPr="008C42E2">
        <w:rPr>
          <w:rFonts w:ascii="Times New Roman" w:hAnsi="Times New Roman" w:cs="Times New Roman"/>
          <w:sz w:val="28"/>
          <w:szCs w:val="28"/>
        </w:rPr>
        <w:t>ο</w:t>
      </w:r>
      <w:r w:rsidRPr="008C42E2">
        <w:rPr>
          <w:rFonts w:ascii="Times New Roman" w:hAnsi="Times New Roman" w:cs="Times New Roman"/>
          <w:sz w:val="28"/>
          <w:szCs w:val="28"/>
        </w:rPr>
        <w:t>λιτικής. Οι χώρες αυτές διαθέτουν το πιο επιτυχημένο μοντέλο κοινωνικής φροντ</w:t>
      </w:r>
      <w:r w:rsidRPr="008C42E2">
        <w:rPr>
          <w:rFonts w:ascii="Times New Roman" w:hAnsi="Times New Roman" w:cs="Times New Roman"/>
          <w:sz w:val="28"/>
          <w:szCs w:val="28"/>
        </w:rPr>
        <w:t>ί</w:t>
      </w:r>
      <w:r w:rsidRPr="008C42E2">
        <w:rPr>
          <w:rFonts w:ascii="Times New Roman" w:hAnsi="Times New Roman" w:cs="Times New Roman"/>
          <w:sz w:val="28"/>
          <w:szCs w:val="28"/>
        </w:rPr>
        <w:t>δας έχοντας επενδύσει στην αποκέντρωση και στη μεταφορά αρμοδιοτήτων στις Τοπικές Αρχές.  Έχουν εξασφαλισμένη σε μεγάλο βαθμό την οικονομική αυτονομία της Αυτοδιοίκησης. Έχουν αναδείξει την κοινωνική οικονομία ως εργαλείο αντιμ</w:t>
      </w:r>
      <w:r w:rsidRPr="008C42E2">
        <w:rPr>
          <w:rFonts w:ascii="Times New Roman" w:hAnsi="Times New Roman" w:cs="Times New Roman"/>
          <w:sz w:val="28"/>
          <w:szCs w:val="28"/>
        </w:rPr>
        <w:t>ε</w:t>
      </w:r>
      <w:r w:rsidRPr="008C42E2">
        <w:rPr>
          <w:rFonts w:ascii="Times New Roman" w:hAnsi="Times New Roman" w:cs="Times New Roman"/>
          <w:sz w:val="28"/>
          <w:szCs w:val="28"/>
        </w:rPr>
        <w:t>τώπισης των σοβαρών κοινωνικών προβλημάτων που προκαλεί η οικονομική ύφ</w:t>
      </w:r>
      <w:r w:rsidRPr="008C42E2">
        <w:rPr>
          <w:rFonts w:ascii="Times New Roman" w:hAnsi="Times New Roman" w:cs="Times New Roman"/>
          <w:sz w:val="28"/>
          <w:szCs w:val="28"/>
        </w:rPr>
        <w:t>ε</w:t>
      </w:r>
      <w:r w:rsidRPr="008C42E2">
        <w:rPr>
          <w:rFonts w:ascii="Times New Roman" w:hAnsi="Times New Roman" w:cs="Times New Roman"/>
          <w:sz w:val="28"/>
          <w:szCs w:val="28"/>
        </w:rPr>
        <w:t>ση. Δεν είναι άλλωστε τυχαίο ότι ο αείμνηστος, σοσιαλιστής – ηγέτης Ούλοφ Πά</w:t>
      </w:r>
      <w:r w:rsidRPr="008C42E2">
        <w:rPr>
          <w:rFonts w:ascii="Times New Roman" w:hAnsi="Times New Roman" w:cs="Times New Roman"/>
          <w:sz w:val="28"/>
          <w:szCs w:val="28"/>
        </w:rPr>
        <w:t>λ</w:t>
      </w:r>
      <w:r w:rsidRPr="008C42E2">
        <w:rPr>
          <w:rFonts w:ascii="Times New Roman" w:hAnsi="Times New Roman" w:cs="Times New Roman"/>
          <w:sz w:val="28"/>
          <w:szCs w:val="28"/>
        </w:rPr>
        <w:t>με, όντας Σκανδιναβός, χαρακτηριστικά είπε ότι, ο πιο βασικός δείκτης με τον οπ</w:t>
      </w:r>
      <w:r w:rsidRPr="008C42E2">
        <w:rPr>
          <w:rFonts w:ascii="Times New Roman" w:hAnsi="Times New Roman" w:cs="Times New Roman"/>
          <w:sz w:val="28"/>
          <w:szCs w:val="28"/>
        </w:rPr>
        <w:t>ο</w:t>
      </w:r>
      <w:r w:rsidRPr="008C42E2">
        <w:rPr>
          <w:rFonts w:ascii="Times New Roman" w:hAnsi="Times New Roman" w:cs="Times New Roman"/>
          <w:sz w:val="28"/>
          <w:szCs w:val="28"/>
        </w:rPr>
        <w:t>ίο αξιολογούμε το  βαθμό δημοκρατίας μιας χώρας είναι το πόσο οργανωμένο σύ</w:t>
      </w:r>
      <w:r w:rsidRPr="008C42E2">
        <w:rPr>
          <w:rFonts w:ascii="Times New Roman" w:hAnsi="Times New Roman" w:cs="Times New Roman"/>
          <w:sz w:val="28"/>
          <w:szCs w:val="28"/>
        </w:rPr>
        <w:t>σ</w:t>
      </w:r>
      <w:r w:rsidRPr="008C42E2">
        <w:rPr>
          <w:rFonts w:ascii="Times New Roman" w:hAnsi="Times New Roman" w:cs="Times New Roman"/>
          <w:sz w:val="28"/>
          <w:szCs w:val="28"/>
        </w:rPr>
        <w:t>τημα κοινωνικής φροντίδας έχει και πόσο μεριμνά για την προστασία των ευπαθών κοινωνικά ομάδων.</w:t>
      </w:r>
    </w:p>
    <w:p w:rsidR="00586F39" w:rsidRPr="008C42E2" w:rsidRDefault="00586F39" w:rsidP="00942A0B">
      <w:pPr>
        <w:spacing w:line="360" w:lineRule="auto"/>
        <w:ind w:firstLine="567"/>
        <w:jc w:val="both"/>
        <w:rPr>
          <w:rFonts w:ascii="Times New Roman" w:hAnsi="Times New Roman" w:cs="Times New Roman"/>
          <w:b/>
          <w:bCs/>
          <w:sz w:val="28"/>
          <w:szCs w:val="28"/>
        </w:rPr>
      </w:pPr>
      <w:r w:rsidRPr="008C42E2">
        <w:rPr>
          <w:rFonts w:ascii="Times New Roman" w:hAnsi="Times New Roman" w:cs="Times New Roman"/>
          <w:b/>
          <w:bCs/>
          <w:sz w:val="28"/>
          <w:szCs w:val="28"/>
        </w:rPr>
        <w:t>Αντιθέτως, σήμερα στην Ελλάδα η Αυτοδιοίκηση επιχειρεί να ανταποκρ</w:t>
      </w:r>
      <w:r w:rsidRPr="008C42E2">
        <w:rPr>
          <w:rFonts w:ascii="Times New Roman" w:hAnsi="Times New Roman" w:cs="Times New Roman"/>
          <w:b/>
          <w:bCs/>
          <w:sz w:val="28"/>
          <w:szCs w:val="28"/>
        </w:rPr>
        <w:t>ι</w:t>
      </w:r>
      <w:r w:rsidRPr="008C42E2">
        <w:rPr>
          <w:rFonts w:ascii="Times New Roman" w:hAnsi="Times New Roman" w:cs="Times New Roman"/>
          <w:b/>
          <w:bCs/>
          <w:sz w:val="28"/>
          <w:szCs w:val="28"/>
        </w:rPr>
        <w:t>θεί στην ανάγκη διατήρησης της κοινωνικής συνοχής σε τοπικό επίπεδο μέσα σε ένα θεσμικό και οικονομικό περιβάλλον που κυριαρχείται από την αποσπα</w:t>
      </w:r>
      <w:r w:rsidRPr="008C42E2">
        <w:rPr>
          <w:rFonts w:ascii="Times New Roman" w:hAnsi="Times New Roman" w:cs="Times New Roman"/>
          <w:b/>
          <w:bCs/>
          <w:sz w:val="28"/>
          <w:szCs w:val="28"/>
        </w:rPr>
        <w:t>σ</w:t>
      </w:r>
      <w:r w:rsidRPr="008C42E2">
        <w:rPr>
          <w:rFonts w:ascii="Times New Roman" w:hAnsi="Times New Roman" w:cs="Times New Roman"/>
          <w:b/>
          <w:bCs/>
          <w:sz w:val="28"/>
          <w:szCs w:val="28"/>
        </w:rPr>
        <w:t xml:space="preserve">ματικότητα και την υποχρηματοδότηση.  Σχεδιάζει και αναπτύσσει κοινωνικές </w:t>
      </w:r>
      <w:r w:rsidRPr="008C42E2">
        <w:rPr>
          <w:rFonts w:ascii="Times New Roman" w:hAnsi="Times New Roman" w:cs="Times New Roman"/>
          <w:b/>
          <w:bCs/>
          <w:sz w:val="28"/>
          <w:szCs w:val="28"/>
        </w:rPr>
        <w:lastRenderedPageBreak/>
        <w:t xml:space="preserve">πολιτικές και δράσεις με τις δικές της αποκλειστικά δυνάμεις, χωρίς πόρους και με ελάχιστη υποστήριξη από το κράτος. </w:t>
      </w:r>
    </w:p>
    <w:p w:rsidR="00586F39" w:rsidRPr="008C42E2" w:rsidRDefault="00586F39" w:rsidP="00942A0B">
      <w:pPr>
        <w:spacing w:line="360" w:lineRule="auto"/>
        <w:ind w:firstLine="567"/>
        <w:jc w:val="both"/>
        <w:rPr>
          <w:rFonts w:ascii="Times New Roman" w:hAnsi="Times New Roman" w:cs="Times New Roman"/>
          <w:sz w:val="28"/>
          <w:szCs w:val="28"/>
        </w:rPr>
      </w:pPr>
      <w:r w:rsidRPr="008C42E2">
        <w:rPr>
          <w:rFonts w:ascii="Times New Roman" w:hAnsi="Times New Roman" w:cs="Times New Roman"/>
          <w:sz w:val="28"/>
          <w:szCs w:val="28"/>
        </w:rPr>
        <w:t>Το κράτος στη χώρα μας αντί να επιλέξει την Αυτοδιοίκηση ως φορέα άσκ</w:t>
      </w:r>
      <w:r w:rsidRPr="008C42E2">
        <w:rPr>
          <w:rFonts w:ascii="Times New Roman" w:hAnsi="Times New Roman" w:cs="Times New Roman"/>
          <w:sz w:val="28"/>
          <w:szCs w:val="28"/>
        </w:rPr>
        <w:t>η</w:t>
      </w:r>
      <w:r w:rsidRPr="008C42E2">
        <w:rPr>
          <w:rFonts w:ascii="Times New Roman" w:hAnsi="Times New Roman" w:cs="Times New Roman"/>
          <w:sz w:val="28"/>
          <w:szCs w:val="28"/>
        </w:rPr>
        <w:t>σης ολοκληρωμένων κοινωνικών πολιτικών, την υποβαθμίζει, την περιθωριοποιεί ή ακόμη και υπονομεύει τις δράσεις της. Η περίοδος από το προηγούμενο τακτικό σ</w:t>
      </w:r>
      <w:r w:rsidRPr="008C42E2">
        <w:rPr>
          <w:rFonts w:ascii="Times New Roman" w:hAnsi="Times New Roman" w:cs="Times New Roman"/>
          <w:sz w:val="28"/>
          <w:szCs w:val="28"/>
        </w:rPr>
        <w:t>υ</w:t>
      </w:r>
      <w:r w:rsidRPr="008C42E2">
        <w:rPr>
          <w:rFonts w:ascii="Times New Roman" w:hAnsi="Times New Roman" w:cs="Times New Roman"/>
          <w:sz w:val="28"/>
          <w:szCs w:val="28"/>
        </w:rPr>
        <w:t>νέδριο έχει να καταγράψει σημαντικές καθυστερήσεις σε κυβερνητικές αποφάσεις, ολιγωρίες, αναβλητικότητα και αποσπασματικότητα με την παράλληλη αμφισβήτ</w:t>
      </w:r>
      <w:r w:rsidRPr="008C42E2">
        <w:rPr>
          <w:rFonts w:ascii="Times New Roman" w:hAnsi="Times New Roman" w:cs="Times New Roman"/>
          <w:sz w:val="28"/>
          <w:szCs w:val="28"/>
        </w:rPr>
        <w:t>η</w:t>
      </w:r>
      <w:r w:rsidRPr="008C42E2">
        <w:rPr>
          <w:rFonts w:ascii="Times New Roman" w:hAnsi="Times New Roman" w:cs="Times New Roman"/>
          <w:sz w:val="28"/>
          <w:szCs w:val="28"/>
        </w:rPr>
        <w:t>ση και υπονόμευση του ρόλου της Τ.Α.</w:t>
      </w:r>
    </w:p>
    <w:p w:rsidR="00586F39" w:rsidRPr="008C42E2" w:rsidRDefault="00586F39" w:rsidP="00942A0B">
      <w:pPr>
        <w:spacing w:line="360" w:lineRule="auto"/>
        <w:ind w:firstLine="567"/>
        <w:jc w:val="both"/>
        <w:rPr>
          <w:rFonts w:ascii="Times New Roman" w:hAnsi="Times New Roman" w:cs="Times New Roman"/>
          <w:sz w:val="28"/>
          <w:szCs w:val="28"/>
        </w:rPr>
      </w:pPr>
      <w:r w:rsidRPr="008C42E2">
        <w:rPr>
          <w:rFonts w:ascii="Times New Roman" w:hAnsi="Times New Roman" w:cs="Times New Roman"/>
          <w:sz w:val="28"/>
          <w:szCs w:val="28"/>
          <w:lang w:eastAsia="ks-Deva" w:bidi="ks-Deva"/>
        </w:rPr>
        <w:t xml:space="preserve">Πέραν τούτου, παρατηρείται </w:t>
      </w:r>
      <w:r w:rsidRPr="008C42E2">
        <w:rPr>
          <w:rFonts w:ascii="Times New Roman" w:hAnsi="Times New Roman" w:cs="Times New Roman"/>
          <w:b/>
          <w:bCs/>
          <w:sz w:val="28"/>
          <w:szCs w:val="28"/>
          <w:lang w:eastAsia="ks-Deva" w:bidi="ks-Deva"/>
        </w:rPr>
        <w:t>το τελευταίο διάστημα ένας συγκεντρωτισμός και μια οπισθοδρόμηση σε  πελατειακές πολιτικές  που έχουν αποτύχει στο π</w:t>
      </w:r>
      <w:r w:rsidRPr="008C42E2">
        <w:rPr>
          <w:rFonts w:ascii="Times New Roman" w:hAnsi="Times New Roman" w:cs="Times New Roman"/>
          <w:b/>
          <w:bCs/>
          <w:sz w:val="28"/>
          <w:szCs w:val="28"/>
          <w:lang w:eastAsia="ks-Deva" w:bidi="ks-Deva"/>
        </w:rPr>
        <w:t>α</w:t>
      </w:r>
      <w:r w:rsidRPr="008C42E2">
        <w:rPr>
          <w:rFonts w:ascii="Times New Roman" w:hAnsi="Times New Roman" w:cs="Times New Roman"/>
          <w:b/>
          <w:bCs/>
          <w:sz w:val="28"/>
          <w:szCs w:val="28"/>
          <w:lang w:eastAsia="ks-Deva" w:bidi="ks-Deva"/>
        </w:rPr>
        <w:t>ρελθόν, ενώ κινδυνεύουν να συρρικνωθούν κοινωνικές δομές που με μεγάλο κόπο εξασφάλισε η Αυτοδιοίκηση προς όφελος των πολιτών</w:t>
      </w:r>
      <w:r w:rsidRPr="008C42E2">
        <w:rPr>
          <w:rFonts w:ascii="Times New Roman" w:hAnsi="Times New Roman" w:cs="Times New Roman"/>
          <w:sz w:val="28"/>
          <w:szCs w:val="28"/>
          <w:lang w:eastAsia="ks-Deva" w:bidi="ks-Deva"/>
        </w:rPr>
        <w:t xml:space="preserve">. </w:t>
      </w:r>
      <w:r w:rsidRPr="008C42E2">
        <w:rPr>
          <w:rFonts w:ascii="Times New Roman" w:hAnsi="Times New Roman" w:cs="Times New Roman"/>
          <w:sz w:val="28"/>
          <w:szCs w:val="28"/>
        </w:rPr>
        <w:t>Τολμώ να πω πως τα φαινόμενα αυτά δημιουργούνται εξ αιτίας μιας κρατικίστικης αντίληψης των κ</w:t>
      </w:r>
      <w:r w:rsidRPr="008C42E2">
        <w:rPr>
          <w:rFonts w:ascii="Times New Roman" w:hAnsi="Times New Roman" w:cs="Times New Roman"/>
          <w:sz w:val="28"/>
          <w:szCs w:val="28"/>
        </w:rPr>
        <w:t>υ</w:t>
      </w:r>
      <w:r w:rsidRPr="008C42E2">
        <w:rPr>
          <w:rFonts w:ascii="Times New Roman" w:hAnsi="Times New Roman" w:cs="Times New Roman"/>
          <w:sz w:val="28"/>
          <w:szCs w:val="28"/>
        </w:rPr>
        <w:t>βερνώντων, η οποία θέλει την εκ νέου συγκέντρωση αρμοδιοτήτων στο κεντρικό κράτος και δεν μπορεί να συμβιβαστεί με την ευρωπαϊκή αντίληψη της αποκέντρ</w:t>
      </w:r>
      <w:r w:rsidRPr="008C42E2">
        <w:rPr>
          <w:rFonts w:ascii="Times New Roman" w:hAnsi="Times New Roman" w:cs="Times New Roman"/>
          <w:sz w:val="28"/>
          <w:szCs w:val="28"/>
        </w:rPr>
        <w:t>ω</w:t>
      </w:r>
      <w:r w:rsidRPr="008C42E2">
        <w:rPr>
          <w:rFonts w:ascii="Times New Roman" w:hAnsi="Times New Roman" w:cs="Times New Roman"/>
          <w:sz w:val="28"/>
          <w:szCs w:val="28"/>
        </w:rPr>
        <w:t xml:space="preserve">σης και της Αυτοδιοίκησης. </w:t>
      </w:r>
    </w:p>
    <w:p w:rsidR="00586F39" w:rsidRPr="008C42E2" w:rsidRDefault="00586F39" w:rsidP="00A53C75">
      <w:pPr>
        <w:spacing w:line="360" w:lineRule="auto"/>
        <w:ind w:firstLine="567"/>
        <w:jc w:val="both"/>
        <w:rPr>
          <w:rFonts w:ascii="Times New Roman" w:hAnsi="Times New Roman" w:cs="Times New Roman"/>
          <w:sz w:val="28"/>
          <w:szCs w:val="28"/>
          <w:lang w:eastAsia="ks-Deva" w:bidi="ks-Deva"/>
        </w:rPr>
      </w:pPr>
      <w:r w:rsidRPr="008C42E2">
        <w:rPr>
          <w:rFonts w:ascii="Times New Roman" w:hAnsi="Times New Roman" w:cs="Times New Roman"/>
          <w:sz w:val="28"/>
          <w:szCs w:val="28"/>
          <w:lang w:eastAsia="ks-Deva" w:bidi="ks-Deva"/>
        </w:rPr>
        <w:t>Ταυτόχρονα, εξ ονόματος του ελέγχου και της νομιμότητας, κυρίως όμως για χάρη του συγκεντρωτισμού και της γραφειοκρατίας, το τελευταίο διάστημα δημι</w:t>
      </w:r>
      <w:r w:rsidRPr="008C42E2">
        <w:rPr>
          <w:rFonts w:ascii="Times New Roman" w:hAnsi="Times New Roman" w:cs="Times New Roman"/>
          <w:sz w:val="28"/>
          <w:szCs w:val="28"/>
          <w:lang w:eastAsia="ks-Deva" w:bidi="ks-Deva"/>
        </w:rPr>
        <w:t>ο</w:t>
      </w:r>
      <w:r w:rsidRPr="008C42E2">
        <w:rPr>
          <w:rFonts w:ascii="Times New Roman" w:hAnsi="Times New Roman" w:cs="Times New Roman"/>
          <w:sz w:val="28"/>
          <w:szCs w:val="28"/>
          <w:lang w:eastAsia="ks-Deva" w:bidi="ks-Deva"/>
        </w:rPr>
        <w:t xml:space="preserve">υργούνται </w:t>
      </w:r>
      <w:r w:rsidRPr="008C42E2">
        <w:rPr>
          <w:rFonts w:ascii="Times New Roman" w:hAnsi="Times New Roman" w:cs="Times New Roman"/>
          <w:sz w:val="28"/>
          <w:szCs w:val="28"/>
          <w:u w:val="single"/>
          <w:lang w:eastAsia="ks-Deva" w:bidi="ks-Deva"/>
        </w:rPr>
        <w:t>σοβαρά προβλήματα στη λειτουργία πετυχημένων θεσμών όπως είναι τα Κέντρα Δημιουργικής Απασχόλησης Παιδιών και τα Κέντρα Δημιουργικής Απα</w:t>
      </w:r>
      <w:r w:rsidRPr="008C42E2">
        <w:rPr>
          <w:rFonts w:ascii="Times New Roman" w:hAnsi="Times New Roman" w:cs="Times New Roman"/>
          <w:sz w:val="28"/>
          <w:szCs w:val="28"/>
          <w:u w:val="single"/>
          <w:lang w:eastAsia="ks-Deva" w:bidi="ks-Deva"/>
        </w:rPr>
        <w:t>σ</w:t>
      </w:r>
      <w:r w:rsidRPr="008C42E2">
        <w:rPr>
          <w:rFonts w:ascii="Times New Roman" w:hAnsi="Times New Roman" w:cs="Times New Roman"/>
          <w:sz w:val="28"/>
          <w:szCs w:val="28"/>
          <w:u w:val="single"/>
          <w:lang w:eastAsia="ks-Deva" w:bidi="ks-Deva"/>
        </w:rPr>
        <w:t>χόλησης για Άτομα με Αναπηρία, όπου αίφνης ανακαλούνται άδειες</w:t>
      </w:r>
      <w:r w:rsidRPr="008C42E2">
        <w:rPr>
          <w:rFonts w:ascii="Times New Roman" w:hAnsi="Times New Roman" w:cs="Times New Roman"/>
          <w:sz w:val="28"/>
          <w:szCs w:val="28"/>
          <w:lang w:eastAsia="ks-Deva" w:bidi="ks-Deva"/>
        </w:rPr>
        <w:t xml:space="preserve"> σε  δομές που λειτουργούν εδώ και πολλά χρόνια και ζητείται η εφαρμογή παράλογων προδια</w:t>
      </w:r>
      <w:r w:rsidRPr="008C42E2">
        <w:rPr>
          <w:rFonts w:ascii="Times New Roman" w:hAnsi="Times New Roman" w:cs="Times New Roman"/>
          <w:sz w:val="28"/>
          <w:szCs w:val="28"/>
          <w:lang w:eastAsia="ks-Deva" w:bidi="ks-Deva"/>
        </w:rPr>
        <w:t>γ</w:t>
      </w:r>
      <w:r w:rsidRPr="008C42E2">
        <w:rPr>
          <w:rFonts w:ascii="Times New Roman" w:hAnsi="Times New Roman" w:cs="Times New Roman"/>
          <w:sz w:val="28"/>
          <w:szCs w:val="28"/>
          <w:lang w:eastAsia="ks-Deva" w:bidi="ks-Deva"/>
        </w:rPr>
        <w:t>ραφών και προϋποθέσεων σε βάρος της συμμετοχής χιλιάδων παιδιών και ατόμων με αναπηρία, αντί να αναθεωρείται η υπάρχουσα νομοθεσία ώστε να ανταποκρίν</w:t>
      </w:r>
      <w:r w:rsidRPr="008C42E2">
        <w:rPr>
          <w:rFonts w:ascii="Times New Roman" w:hAnsi="Times New Roman" w:cs="Times New Roman"/>
          <w:sz w:val="28"/>
          <w:szCs w:val="28"/>
          <w:lang w:eastAsia="ks-Deva" w:bidi="ks-Deva"/>
        </w:rPr>
        <w:t>ε</w:t>
      </w:r>
      <w:r w:rsidRPr="008C42E2">
        <w:rPr>
          <w:rFonts w:ascii="Times New Roman" w:hAnsi="Times New Roman" w:cs="Times New Roman"/>
          <w:sz w:val="28"/>
          <w:szCs w:val="28"/>
          <w:lang w:eastAsia="ks-Deva" w:bidi="ks-Deva"/>
        </w:rPr>
        <w:t xml:space="preserve">ται στα σύγχρονα δεδομένα.  </w:t>
      </w:r>
    </w:p>
    <w:p w:rsidR="00586F39" w:rsidRPr="008C42E2" w:rsidRDefault="00586F39" w:rsidP="00A53C75">
      <w:pPr>
        <w:ind w:firstLine="567"/>
        <w:rPr>
          <w:sz w:val="28"/>
          <w:szCs w:val="28"/>
        </w:rPr>
      </w:pPr>
    </w:p>
    <w:p w:rsidR="00586F39" w:rsidRPr="008C42E2" w:rsidRDefault="00586F39" w:rsidP="00A53C75">
      <w:pPr>
        <w:spacing w:line="360" w:lineRule="auto"/>
        <w:ind w:firstLine="567"/>
        <w:rPr>
          <w:rFonts w:ascii="Times New Roman" w:hAnsi="Times New Roman" w:cs="Times New Roman"/>
          <w:sz w:val="28"/>
          <w:szCs w:val="28"/>
        </w:rPr>
      </w:pPr>
      <w:r w:rsidRPr="008C42E2">
        <w:rPr>
          <w:rFonts w:ascii="Times New Roman" w:hAnsi="Times New Roman" w:cs="Times New Roman"/>
          <w:sz w:val="28"/>
          <w:szCs w:val="28"/>
        </w:rPr>
        <w:t>Ας ελπίσουμε ότι τελικά οι προοδευτικές αντιλήψεις της κοινωνίας θα υπερι</w:t>
      </w:r>
      <w:r w:rsidRPr="008C42E2">
        <w:rPr>
          <w:rFonts w:ascii="Times New Roman" w:hAnsi="Times New Roman" w:cs="Times New Roman"/>
          <w:sz w:val="28"/>
          <w:szCs w:val="28"/>
        </w:rPr>
        <w:t>σ</w:t>
      </w:r>
      <w:r w:rsidRPr="008C42E2">
        <w:rPr>
          <w:rFonts w:ascii="Times New Roman" w:hAnsi="Times New Roman" w:cs="Times New Roman"/>
          <w:sz w:val="28"/>
          <w:szCs w:val="28"/>
        </w:rPr>
        <w:t xml:space="preserve">χύσουν των παρωχημένων απόψεων ορισμένων κυβερνώντων.  </w:t>
      </w:r>
    </w:p>
    <w:p w:rsidR="00586F39" w:rsidRPr="008C42E2" w:rsidRDefault="00586F39" w:rsidP="00A53C75">
      <w:pPr>
        <w:spacing w:line="360" w:lineRule="auto"/>
        <w:ind w:firstLine="567"/>
        <w:jc w:val="both"/>
        <w:rPr>
          <w:rFonts w:ascii="Times New Roman" w:hAnsi="Times New Roman" w:cs="Times New Roman"/>
          <w:sz w:val="28"/>
          <w:szCs w:val="28"/>
        </w:rPr>
      </w:pPr>
    </w:p>
    <w:p w:rsidR="00586F39" w:rsidRPr="008C42E2" w:rsidRDefault="00586F39" w:rsidP="00A53C75">
      <w:pPr>
        <w:spacing w:line="360" w:lineRule="auto"/>
        <w:ind w:firstLine="567"/>
        <w:jc w:val="both"/>
        <w:rPr>
          <w:rFonts w:ascii="Times New Roman" w:hAnsi="Times New Roman" w:cs="Times New Roman"/>
          <w:sz w:val="28"/>
          <w:szCs w:val="28"/>
        </w:rPr>
      </w:pPr>
      <w:r w:rsidRPr="008C42E2">
        <w:rPr>
          <w:rFonts w:ascii="Times New Roman" w:hAnsi="Times New Roman" w:cs="Times New Roman"/>
          <w:sz w:val="28"/>
          <w:szCs w:val="28"/>
        </w:rPr>
        <w:lastRenderedPageBreak/>
        <w:t xml:space="preserve">Ας δούμε όμως </w:t>
      </w:r>
      <w:r w:rsidRPr="008C42E2">
        <w:rPr>
          <w:rFonts w:ascii="Times New Roman" w:hAnsi="Times New Roman" w:cs="Times New Roman"/>
          <w:b/>
          <w:bCs/>
          <w:sz w:val="28"/>
          <w:szCs w:val="28"/>
        </w:rPr>
        <w:t>τα μεγάλα θέματα τα οποία μας αφορούν ή πρέπει να μας απασχολήσουν στο μέλλον</w:t>
      </w:r>
      <w:r w:rsidRPr="008C42E2">
        <w:rPr>
          <w:rFonts w:ascii="Times New Roman" w:hAnsi="Times New Roman" w:cs="Times New Roman"/>
          <w:sz w:val="28"/>
          <w:szCs w:val="28"/>
        </w:rPr>
        <w:t>. Να καταγράψουμε την πραγματικότητα και να διατ</w:t>
      </w:r>
      <w:r w:rsidRPr="008C42E2">
        <w:rPr>
          <w:rFonts w:ascii="Times New Roman" w:hAnsi="Times New Roman" w:cs="Times New Roman"/>
          <w:sz w:val="28"/>
          <w:szCs w:val="28"/>
        </w:rPr>
        <w:t>υ</w:t>
      </w:r>
      <w:r w:rsidRPr="008C42E2">
        <w:rPr>
          <w:rFonts w:ascii="Times New Roman" w:hAnsi="Times New Roman" w:cs="Times New Roman"/>
          <w:sz w:val="28"/>
          <w:szCs w:val="28"/>
        </w:rPr>
        <w:t>πώσουμε προτάσεις και αιτήματα που διαμορφώνουν το πλαίσιο συγκρότησης ενός αποτελεσματικού τοπικού κοινωνικού κράτους.</w:t>
      </w:r>
    </w:p>
    <w:p w:rsidR="00586F39" w:rsidRPr="008C42E2" w:rsidRDefault="00586F39" w:rsidP="00A53C75">
      <w:pPr>
        <w:spacing w:line="360" w:lineRule="auto"/>
        <w:ind w:firstLine="567"/>
        <w:rPr>
          <w:rFonts w:ascii="Times New Roman" w:hAnsi="Times New Roman" w:cs="Times New Roman"/>
          <w:sz w:val="28"/>
          <w:szCs w:val="28"/>
        </w:rPr>
      </w:pPr>
    </w:p>
    <w:p w:rsidR="00586F39" w:rsidRPr="008C42E2" w:rsidRDefault="00586F39" w:rsidP="00A13B8F">
      <w:pPr>
        <w:spacing w:line="360" w:lineRule="auto"/>
        <w:rPr>
          <w:rFonts w:ascii="Times New Roman" w:hAnsi="Times New Roman" w:cs="Times New Roman"/>
          <w:b/>
          <w:bCs/>
          <w:sz w:val="28"/>
          <w:szCs w:val="28"/>
          <w:u w:val="single"/>
        </w:rPr>
      </w:pPr>
      <w:r w:rsidRPr="008C42E2">
        <w:rPr>
          <w:rFonts w:ascii="Times New Roman" w:hAnsi="Times New Roman" w:cs="Times New Roman"/>
          <w:b/>
          <w:bCs/>
          <w:sz w:val="28"/>
          <w:szCs w:val="28"/>
          <w:u w:val="single"/>
        </w:rPr>
        <w:t xml:space="preserve">1. ΜΕΤΑΦΟΡΑ ΣΥΓΚΡΟΤΗΜΕΝΩΝ ΔΟΜΩΝ ΣΤΗΝ ΑΥΤΟΔΙΟΙΚΗΣΗ </w:t>
      </w:r>
    </w:p>
    <w:p w:rsidR="00586F39" w:rsidRPr="008C42E2" w:rsidRDefault="00586F39" w:rsidP="00A53C75">
      <w:pPr>
        <w:spacing w:line="360" w:lineRule="auto"/>
        <w:ind w:firstLine="567"/>
        <w:jc w:val="both"/>
        <w:rPr>
          <w:rFonts w:ascii="Times New Roman" w:hAnsi="Times New Roman" w:cs="Times New Roman"/>
          <w:sz w:val="28"/>
          <w:szCs w:val="28"/>
        </w:rPr>
      </w:pPr>
      <w:r w:rsidRPr="008C42E2">
        <w:rPr>
          <w:rFonts w:ascii="Times New Roman" w:hAnsi="Times New Roman" w:cs="Times New Roman"/>
          <w:sz w:val="28"/>
          <w:szCs w:val="28"/>
        </w:rPr>
        <w:t>Δεδομένου ότι το Σύνταγμα επιτρέπει την εκχώρηση στην Τοπική Αυτοδιο</w:t>
      </w:r>
      <w:r w:rsidRPr="008C42E2">
        <w:rPr>
          <w:rFonts w:ascii="Times New Roman" w:hAnsi="Times New Roman" w:cs="Times New Roman"/>
          <w:sz w:val="28"/>
          <w:szCs w:val="28"/>
        </w:rPr>
        <w:t>ί</w:t>
      </w:r>
      <w:r w:rsidRPr="008C42E2">
        <w:rPr>
          <w:rFonts w:ascii="Times New Roman" w:hAnsi="Times New Roman" w:cs="Times New Roman"/>
          <w:sz w:val="28"/>
          <w:szCs w:val="28"/>
        </w:rPr>
        <w:t xml:space="preserve">κηση της άσκησης κρατικών αρμοδιοτήτων της κεντρικής και της αποκεντρωμένης διοίκησης, </w:t>
      </w:r>
      <w:r w:rsidRPr="008C42E2">
        <w:rPr>
          <w:rFonts w:ascii="Times New Roman" w:hAnsi="Times New Roman" w:cs="Times New Roman"/>
          <w:b/>
          <w:bCs/>
          <w:sz w:val="28"/>
          <w:szCs w:val="28"/>
        </w:rPr>
        <w:t xml:space="preserve">προτείνουμε τη διοικητική μεταφορά στην Τοπική Αυτοδιοίκηση όλων των αποκεντρωμένων υπηρεσιών της κεντρικής και της αποκεντρωμένης διοίκησης, είτε οι αρμοδιότητές τους αφορούν «τοπική υπόθεση», είτε αφορούν «αποστολή του κράτους» </w:t>
      </w:r>
      <w:r w:rsidRPr="008C42E2">
        <w:rPr>
          <w:rFonts w:ascii="Times New Roman" w:hAnsi="Times New Roman" w:cs="Times New Roman"/>
          <w:sz w:val="28"/>
          <w:szCs w:val="28"/>
        </w:rPr>
        <w:t xml:space="preserve">(οπότε θα ασκούνται από την Τοπική Αυτοδιοίκηση κατ’ εκχώρηση εξουσίας από την  κεντρική διοίκηση). </w:t>
      </w:r>
    </w:p>
    <w:p w:rsidR="00586F39" w:rsidRPr="008C42E2" w:rsidRDefault="00586F39" w:rsidP="00A53C75">
      <w:pPr>
        <w:spacing w:line="360" w:lineRule="auto"/>
        <w:ind w:firstLine="567"/>
        <w:jc w:val="both"/>
        <w:rPr>
          <w:rFonts w:ascii="Times New Roman" w:hAnsi="Times New Roman" w:cs="Times New Roman"/>
          <w:sz w:val="28"/>
          <w:szCs w:val="28"/>
        </w:rPr>
      </w:pPr>
      <w:r w:rsidRPr="008C42E2">
        <w:rPr>
          <w:rFonts w:ascii="Times New Roman" w:hAnsi="Times New Roman" w:cs="Times New Roman"/>
          <w:sz w:val="28"/>
          <w:szCs w:val="28"/>
        </w:rPr>
        <w:t xml:space="preserve">Με τον τρόπο αυτόν, </w:t>
      </w:r>
      <w:r w:rsidRPr="008C42E2">
        <w:rPr>
          <w:rFonts w:ascii="Times New Roman" w:hAnsi="Times New Roman" w:cs="Times New Roman"/>
          <w:b/>
          <w:bCs/>
          <w:sz w:val="28"/>
          <w:szCs w:val="28"/>
        </w:rPr>
        <w:t>η αποκέντρωση των αρμοδιοτήτων συνοδεύεται από τους αντίστοιχους πόρους,</w:t>
      </w:r>
      <w:r w:rsidRPr="008C42E2">
        <w:rPr>
          <w:rFonts w:ascii="Times New Roman" w:hAnsi="Times New Roman" w:cs="Times New Roman"/>
          <w:sz w:val="28"/>
          <w:szCs w:val="28"/>
        </w:rPr>
        <w:t xml:space="preserve"> διότι διασφαλίζεται η συνολική υπαγωγή των μεταφ</w:t>
      </w:r>
      <w:r w:rsidRPr="008C42E2">
        <w:rPr>
          <w:rFonts w:ascii="Times New Roman" w:hAnsi="Times New Roman" w:cs="Times New Roman"/>
          <w:sz w:val="28"/>
          <w:szCs w:val="28"/>
        </w:rPr>
        <w:t>ε</w:t>
      </w:r>
      <w:r w:rsidRPr="008C42E2">
        <w:rPr>
          <w:rFonts w:ascii="Times New Roman" w:hAnsi="Times New Roman" w:cs="Times New Roman"/>
          <w:sz w:val="28"/>
          <w:szCs w:val="28"/>
        </w:rPr>
        <w:t>ρόμενων υπηρεσιών στην πολιτική διεύθυνση της Πρωτοβάθμιας Τοπικής Αυτοδι</w:t>
      </w:r>
      <w:r w:rsidRPr="008C42E2">
        <w:rPr>
          <w:rFonts w:ascii="Times New Roman" w:hAnsi="Times New Roman" w:cs="Times New Roman"/>
          <w:sz w:val="28"/>
          <w:szCs w:val="28"/>
        </w:rPr>
        <w:t>ο</w:t>
      </w:r>
      <w:r w:rsidRPr="008C42E2">
        <w:rPr>
          <w:rFonts w:ascii="Times New Roman" w:hAnsi="Times New Roman" w:cs="Times New Roman"/>
          <w:sz w:val="28"/>
          <w:szCs w:val="28"/>
        </w:rPr>
        <w:t>ίκησης, με το σύνολο των ανθρώπινων και οικονομικών πόρων και της υλικοτεχν</w:t>
      </w:r>
      <w:r w:rsidRPr="008C42E2">
        <w:rPr>
          <w:rFonts w:ascii="Times New Roman" w:hAnsi="Times New Roman" w:cs="Times New Roman"/>
          <w:sz w:val="28"/>
          <w:szCs w:val="28"/>
        </w:rPr>
        <w:t>ι</w:t>
      </w:r>
      <w:r w:rsidRPr="008C42E2">
        <w:rPr>
          <w:rFonts w:ascii="Times New Roman" w:hAnsi="Times New Roman" w:cs="Times New Roman"/>
          <w:sz w:val="28"/>
          <w:szCs w:val="28"/>
        </w:rPr>
        <w:t>κής υποδομής τους, χωρίς να χρειαστεί η χωρική μετακίνηση του προσωπικού και της υποδομής αυτών.</w:t>
      </w:r>
    </w:p>
    <w:p w:rsidR="00586F39" w:rsidRPr="008C42E2" w:rsidRDefault="00586F39" w:rsidP="00A53C75">
      <w:pPr>
        <w:spacing w:line="360" w:lineRule="auto"/>
        <w:ind w:firstLine="567"/>
        <w:rPr>
          <w:rFonts w:ascii="Times New Roman" w:hAnsi="Times New Roman" w:cs="Times New Roman"/>
          <w:sz w:val="28"/>
          <w:szCs w:val="28"/>
        </w:rPr>
      </w:pPr>
      <w:r w:rsidRPr="008C42E2">
        <w:rPr>
          <w:rFonts w:ascii="Times New Roman" w:hAnsi="Times New Roman" w:cs="Times New Roman"/>
          <w:sz w:val="28"/>
          <w:szCs w:val="28"/>
        </w:rPr>
        <w:t>Ενδεικτικά, τέτοιες κρατικές δομές, που προτείνουμε να μεταφερθούν διοικ</w:t>
      </w:r>
      <w:r w:rsidRPr="008C42E2">
        <w:rPr>
          <w:rFonts w:ascii="Times New Roman" w:hAnsi="Times New Roman" w:cs="Times New Roman"/>
          <w:sz w:val="28"/>
          <w:szCs w:val="28"/>
        </w:rPr>
        <w:t>η</w:t>
      </w:r>
      <w:r w:rsidRPr="008C42E2">
        <w:rPr>
          <w:rFonts w:ascii="Times New Roman" w:hAnsi="Times New Roman" w:cs="Times New Roman"/>
          <w:sz w:val="28"/>
          <w:szCs w:val="28"/>
        </w:rPr>
        <w:t xml:space="preserve">τικά στην Πρωτοβάθμια Τοπική Αυτοδιοίκηση, είναι οι ακόλουθες: </w:t>
      </w:r>
    </w:p>
    <w:p w:rsidR="00586F39" w:rsidRPr="008C42E2" w:rsidRDefault="00586F39" w:rsidP="008A13BA">
      <w:pPr>
        <w:pStyle w:val="a3"/>
        <w:numPr>
          <w:ilvl w:val="3"/>
          <w:numId w:val="2"/>
        </w:numPr>
        <w:spacing w:line="360" w:lineRule="auto"/>
        <w:ind w:left="709" w:hanging="283"/>
        <w:rPr>
          <w:rFonts w:ascii="Times New Roman" w:hAnsi="Times New Roman" w:cs="Times New Roman"/>
          <w:sz w:val="28"/>
          <w:szCs w:val="28"/>
        </w:rPr>
      </w:pPr>
      <w:r w:rsidRPr="008C42E2">
        <w:rPr>
          <w:rFonts w:ascii="Times New Roman" w:hAnsi="Times New Roman" w:cs="Times New Roman"/>
          <w:sz w:val="28"/>
          <w:szCs w:val="28"/>
        </w:rPr>
        <w:t>Τα Κοινωνικά Ιδρύματα και οι Υπηρεσίες Κοινωνικής Πρόνοιας,</w:t>
      </w:r>
    </w:p>
    <w:p w:rsidR="00586F39" w:rsidRPr="008C42E2" w:rsidRDefault="00586F39" w:rsidP="008A13BA">
      <w:pPr>
        <w:pStyle w:val="a3"/>
        <w:numPr>
          <w:ilvl w:val="3"/>
          <w:numId w:val="2"/>
        </w:numPr>
        <w:spacing w:line="360" w:lineRule="auto"/>
        <w:ind w:left="709" w:hanging="283"/>
        <w:rPr>
          <w:rFonts w:ascii="Times New Roman" w:hAnsi="Times New Roman" w:cs="Times New Roman"/>
          <w:sz w:val="28"/>
          <w:szCs w:val="28"/>
        </w:rPr>
      </w:pPr>
      <w:r w:rsidRPr="008C42E2">
        <w:rPr>
          <w:rFonts w:ascii="Times New Roman" w:hAnsi="Times New Roman" w:cs="Times New Roman"/>
          <w:sz w:val="28"/>
          <w:szCs w:val="28"/>
        </w:rPr>
        <w:t>Οι δομές πρόληψης και οι δομές Πρωτοβάθμιας Φροντίδας Υγείας,  περιλα</w:t>
      </w:r>
      <w:r w:rsidRPr="008C42E2">
        <w:rPr>
          <w:rFonts w:ascii="Times New Roman" w:hAnsi="Times New Roman" w:cs="Times New Roman"/>
          <w:sz w:val="28"/>
          <w:szCs w:val="28"/>
        </w:rPr>
        <w:t>μ</w:t>
      </w:r>
      <w:r w:rsidRPr="008C42E2">
        <w:rPr>
          <w:rFonts w:ascii="Times New Roman" w:hAnsi="Times New Roman" w:cs="Times New Roman"/>
          <w:sz w:val="28"/>
          <w:szCs w:val="28"/>
        </w:rPr>
        <w:t>βανομένων των Κέντρων Υγείας (ιδίως των αστικού τύπου).</w:t>
      </w:r>
    </w:p>
    <w:p w:rsidR="00586F39" w:rsidRPr="008C42E2" w:rsidRDefault="00586F39" w:rsidP="00A53C75">
      <w:pPr>
        <w:ind w:firstLine="567"/>
        <w:rPr>
          <w:b/>
          <w:bCs/>
          <w:color w:val="FF0000"/>
          <w:sz w:val="28"/>
          <w:szCs w:val="28"/>
        </w:rPr>
      </w:pPr>
    </w:p>
    <w:p w:rsidR="00586F39" w:rsidRPr="008C42E2" w:rsidRDefault="00586F39" w:rsidP="00A13B8F">
      <w:pPr>
        <w:spacing w:line="360" w:lineRule="auto"/>
        <w:rPr>
          <w:rFonts w:ascii="Times New Roman" w:hAnsi="Times New Roman" w:cs="Times New Roman"/>
          <w:b/>
          <w:bCs/>
          <w:sz w:val="28"/>
          <w:szCs w:val="28"/>
          <w:u w:val="single"/>
        </w:rPr>
      </w:pPr>
      <w:r w:rsidRPr="008C42E2">
        <w:rPr>
          <w:rFonts w:ascii="Times New Roman" w:hAnsi="Times New Roman" w:cs="Times New Roman"/>
          <w:b/>
          <w:bCs/>
          <w:sz w:val="28"/>
          <w:szCs w:val="28"/>
          <w:u w:val="single"/>
        </w:rPr>
        <w:t xml:space="preserve">2. ΜΕΤΑΦΟΡΑ «ΠΑΚΕΤΩΝ» ΑΡΜΟΔΙΟΤΗΤΩΝ </w:t>
      </w:r>
    </w:p>
    <w:p w:rsidR="00586F39" w:rsidRPr="008C42E2" w:rsidRDefault="00586F39" w:rsidP="00A53C75">
      <w:pPr>
        <w:spacing w:line="360" w:lineRule="auto"/>
        <w:ind w:firstLine="567"/>
        <w:rPr>
          <w:rFonts w:ascii="Times New Roman" w:hAnsi="Times New Roman" w:cs="Times New Roman"/>
          <w:sz w:val="28"/>
          <w:szCs w:val="28"/>
        </w:rPr>
      </w:pPr>
      <w:r w:rsidRPr="008C42E2">
        <w:rPr>
          <w:rFonts w:ascii="Times New Roman" w:hAnsi="Times New Roman" w:cs="Times New Roman"/>
          <w:sz w:val="28"/>
          <w:szCs w:val="28"/>
        </w:rPr>
        <w:t>Προτείνουμε τη μεταφορά «πακέτων» αρμοδιοτήτων στους Δήμους, όπως :</w:t>
      </w:r>
    </w:p>
    <w:p w:rsidR="00586F39" w:rsidRPr="008C42E2" w:rsidRDefault="00586F39" w:rsidP="008A13BA">
      <w:pPr>
        <w:pStyle w:val="a3"/>
        <w:numPr>
          <w:ilvl w:val="0"/>
          <w:numId w:val="3"/>
        </w:numPr>
        <w:spacing w:line="360" w:lineRule="auto"/>
        <w:ind w:left="851" w:hanging="283"/>
        <w:rPr>
          <w:rFonts w:ascii="Times New Roman" w:hAnsi="Times New Roman" w:cs="Times New Roman"/>
          <w:sz w:val="28"/>
          <w:szCs w:val="28"/>
        </w:rPr>
      </w:pPr>
      <w:r w:rsidRPr="008C42E2">
        <w:rPr>
          <w:rFonts w:ascii="Times New Roman" w:hAnsi="Times New Roman" w:cs="Times New Roman"/>
          <w:sz w:val="28"/>
          <w:szCs w:val="28"/>
        </w:rPr>
        <w:lastRenderedPageBreak/>
        <w:t>Η αδειοδότηση και ο έλεγχος της λειτουργίας όλων των νομικών προσώπων του τομέα της κοινωνικής πρόνοιας του δημόσιου τομέα, του  ιδιωτικού τ</w:t>
      </w:r>
      <w:r w:rsidRPr="008C42E2">
        <w:rPr>
          <w:rFonts w:ascii="Times New Roman" w:hAnsi="Times New Roman" w:cs="Times New Roman"/>
          <w:sz w:val="28"/>
          <w:szCs w:val="28"/>
        </w:rPr>
        <w:t>ο</w:t>
      </w:r>
      <w:r w:rsidRPr="008C42E2">
        <w:rPr>
          <w:rFonts w:ascii="Times New Roman" w:hAnsi="Times New Roman" w:cs="Times New Roman"/>
          <w:sz w:val="28"/>
          <w:szCs w:val="28"/>
        </w:rPr>
        <w:t xml:space="preserve">μέα και του κοινωνικού τομέα. </w:t>
      </w:r>
    </w:p>
    <w:p w:rsidR="00586F39" w:rsidRPr="008C42E2" w:rsidRDefault="00586F39" w:rsidP="008A13BA">
      <w:pPr>
        <w:pStyle w:val="a3"/>
        <w:numPr>
          <w:ilvl w:val="0"/>
          <w:numId w:val="3"/>
        </w:numPr>
        <w:spacing w:line="360" w:lineRule="auto"/>
        <w:ind w:left="851" w:hanging="283"/>
        <w:rPr>
          <w:rFonts w:ascii="Times New Roman" w:hAnsi="Times New Roman" w:cs="Times New Roman"/>
          <w:sz w:val="28"/>
          <w:szCs w:val="28"/>
        </w:rPr>
      </w:pPr>
      <w:r w:rsidRPr="008C42E2">
        <w:rPr>
          <w:rFonts w:ascii="Times New Roman" w:hAnsi="Times New Roman" w:cs="Times New Roman"/>
          <w:sz w:val="28"/>
          <w:szCs w:val="28"/>
        </w:rPr>
        <w:t>Η αδειοδότηση της άσκησης του επαγγέλματος όλων των φυσικών προσ</w:t>
      </w:r>
      <w:r w:rsidRPr="008C42E2">
        <w:rPr>
          <w:rFonts w:ascii="Times New Roman" w:hAnsi="Times New Roman" w:cs="Times New Roman"/>
          <w:sz w:val="28"/>
          <w:szCs w:val="28"/>
        </w:rPr>
        <w:t>ώ</w:t>
      </w:r>
      <w:r w:rsidRPr="008C42E2">
        <w:rPr>
          <w:rFonts w:ascii="Times New Roman" w:hAnsi="Times New Roman" w:cs="Times New Roman"/>
          <w:sz w:val="28"/>
          <w:szCs w:val="28"/>
        </w:rPr>
        <w:t xml:space="preserve">πων – επαγγελματιών του τομέα της κοινωνικής πρόνοιας και ο έλεγχος της εφαρμογής των όρων της χορηγηθείσας άδειας. </w:t>
      </w:r>
    </w:p>
    <w:p w:rsidR="00586F39" w:rsidRPr="008C42E2" w:rsidRDefault="00586F39" w:rsidP="00A53C75">
      <w:pPr>
        <w:spacing w:line="360" w:lineRule="auto"/>
        <w:ind w:firstLine="567"/>
        <w:jc w:val="both"/>
        <w:rPr>
          <w:rFonts w:ascii="Times New Roman" w:hAnsi="Times New Roman" w:cs="Times New Roman"/>
          <w:sz w:val="28"/>
          <w:szCs w:val="28"/>
        </w:rPr>
      </w:pPr>
      <w:r w:rsidRPr="008C42E2">
        <w:rPr>
          <w:rFonts w:ascii="Times New Roman" w:hAnsi="Times New Roman" w:cs="Times New Roman"/>
          <w:sz w:val="28"/>
          <w:szCs w:val="28"/>
        </w:rPr>
        <w:t xml:space="preserve">Είναι αυτονόητο ότι η μεταφορά αρμοδιοτήτων από την Κεντρική και την </w:t>
      </w:r>
      <w:r w:rsidRPr="008C42E2">
        <w:rPr>
          <w:rFonts w:ascii="Times New Roman" w:hAnsi="Times New Roman" w:cs="Times New Roman"/>
          <w:sz w:val="28"/>
          <w:szCs w:val="28"/>
        </w:rPr>
        <w:t>Α</w:t>
      </w:r>
      <w:r w:rsidRPr="008C42E2">
        <w:rPr>
          <w:rFonts w:ascii="Times New Roman" w:hAnsi="Times New Roman" w:cs="Times New Roman"/>
          <w:sz w:val="28"/>
          <w:szCs w:val="28"/>
        </w:rPr>
        <w:t>ποκεντρωμένη Διοίκηση στην Τοπική Αυτοδιοίκηση θα πρέπει να συνοδεύεται από τους αντίστοιχους οικονομικούς και ανθρώπινους πόρους και τη σχετική υλικοτε</w:t>
      </w:r>
      <w:r w:rsidRPr="008C42E2">
        <w:rPr>
          <w:rFonts w:ascii="Times New Roman" w:hAnsi="Times New Roman" w:cs="Times New Roman"/>
          <w:sz w:val="28"/>
          <w:szCs w:val="28"/>
        </w:rPr>
        <w:t>χ</w:t>
      </w:r>
      <w:r w:rsidRPr="008C42E2">
        <w:rPr>
          <w:rFonts w:ascii="Times New Roman" w:hAnsi="Times New Roman" w:cs="Times New Roman"/>
          <w:sz w:val="28"/>
          <w:szCs w:val="28"/>
        </w:rPr>
        <w:t>νική υποδομή όπως σαφέστατα προβλέπει και επιβάλλει το άρθρο 102 του Συντά</w:t>
      </w:r>
      <w:r w:rsidRPr="008C42E2">
        <w:rPr>
          <w:rFonts w:ascii="Times New Roman" w:hAnsi="Times New Roman" w:cs="Times New Roman"/>
          <w:sz w:val="28"/>
          <w:szCs w:val="28"/>
        </w:rPr>
        <w:t>γ</w:t>
      </w:r>
      <w:r w:rsidRPr="008C42E2">
        <w:rPr>
          <w:rFonts w:ascii="Times New Roman" w:hAnsi="Times New Roman" w:cs="Times New Roman"/>
          <w:sz w:val="28"/>
          <w:szCs w:val="28"/>
        </w:rPr>
        <w:t xml:space="preserve">ματος. </w:t>
      </w:r>
    </w:p>
    <w:p w:rsidR="00586F39" w:rsidRPr="008C42E2" w:rsidRDefault="00586F39" w:rsidP="00A13B8F">
      <w:pPr>
        <w:spacing w:line="360" w:lineRule="auto"/>
        <w:rPr>
          <w:rFonts w:ascii="Times New Roman" w:hAnsi="Times New Roman" w:cs="Times New Roman"/>
          <w:sz w:val="28"/>
          <w:szCs w:val="28"/>
          <w:u w:val="single"/>
        </w:rPr>
      </w:pPr>
    </w:p>
    <w:p w:rsidR="00586F39" w:rsidRPr="008C42E2" w:rsidRDefault="00586F39" w:rsidP="00A13B8F">
      <w:pPr>
        <w:spacing w:line="360" w:lineRule="auto"/>
        <w:rPr>
          <w:rFonts w:ascii="Times New Roman" w:hAnsi="Times New Roman" w:cs="Times New Roman"/>
          <w:b/>
          <w:bCs/>
          <w:sz w:val="28"/>
          <w:szCs w:val="28"/>
          <w:u w:val="single"/>
        </w:rPr>
      </w:pPr>
      <w:r w:rsidRPr="008C42E2">
        <w:rPr>
          <w:rFonts w:ascii="Times New Roman" w:hAnsi="Times New Roman" w:cs="Times New Roman"/>
          <w:b/>
          <w:bCs/>
          <w:sz w:val="28"/>
          <w:szCs w:val="28"/>
          <w:u w:val="single"/>
        </w:rPr>
        <w:t xml:space="preserve">3. ΟΙ ΔΗΜΟΙ ΑΝΑΛΑΜΒΑΝΟΥΝ ΤΗ ΔΙΟΙΚΗΣΗ </w:t>
      </w:r>
    </w:p>
    <w:p w:rsidR="00586F39" w:rsidRPr="008C42E2" w:rsidRDefault="00586F39" w:rsidP="00A13B8F">
      <w:pPr>
        <w:spacing w:line="360" w:lineRule="auto"/>
        <w:rPr>
          <w:rFonts w:ascii="Times New Roman" w:hAnsi="Times New Roman" w:cs="Times New Roman"/>
          <w:b/>
          <w:bCs/>
          <w:sz w:val="28"/>
          <w:szCs w:val="28"/>
          <w:u w:val="single"/>
        </w:rPr>
      </w:pPr>
      <w:r w:rsidRPr="008C42E2">
        <w:rPr>
          <w:rFonts w:ascii="Times New Roman" w:hAnsi="Times New Roman" w:cs="Times New Roman"/>
          <w:b/>
          <w:bCs/>
          <w:sz w:val="28"/>
          <w:szCs w:val="28"/>
          <w:u w:val="single"/>
        </w:rPr>
        <w:t>ΤΟΥ ΤΟΠΙΚΟΥ ΚΟΙΝΩΝΙΚΟΥ ΚΡΑΤΟΥΣ</w:t>
      </w:r>
    </w:p>
    <w:p w:rsidR="00586F39" w:rsidRPr="008C42E2" w:rsidRDefault="00586F39" w:rsidP="00A53C75">
      <w:pPr>
        <w:spacing w:line="360" w:lineRule="auto"/>
        <w:ind w:firstLine="567"/>
        <w:jc w:val="both"/>
        <w:rPr>
          <w:rFonts w:ascii="Times New Roman" w:hAnsi="Times New Roman" w:cs="Times New Roman"/>
          <w:sz w:val="28"/>
          <w:szCs w:val="28"/>
        </w:rPr>
      </w:pPr>
      <w:r w:rsidRPr="008C42E2">
        <w:rPr>
          <w:rFonts w:ascii="Times New Roman" w:hAnsi="Times New Roman" w:cs="Times New Roman"/>
          <w:sz w:val="28"/>
          <w:szCs w:val="28"/>
        </w:rPr>
        <w:t>Προκειμένου να αναλάβουν οι δήμοι τη διοίκηση του Τοπικού Κοινωνικού Κράτους, εκτός από τη μεταφορά των συγκροτημένων δομών και των αρμοδιοτ</w:t>
      </w:r>
      <w:r w:rsidRPr="008C42E2">
        <w:rPr>
          <w:rFonts w:ascii="Times New Roman" w:hAnsi="Times New Roman" w:cs="Times New Roman"/>
          <w:sz w:val="28"/>
          <w:szCs w:val="28"/>
        </w:rPr>
        <w:t>ή</w:t>
      </w:r>
      <w:r w:rsidRPr="008C42E2">
        <w:rPr>
          <w:rFonts w:ascii="Times New Roman" w:hAnsi="Times New Roman" w:cs="Times New Roman"/>
          <w:sz w:val="28"/>
          <w:szCs w:val="28"/>
        </w:rPr>
        <w:t>των προτείνουμε:</w:t>
      </w:r>
    </w:p>
    <w:p w:rsidR="00586F39" w:rsidRPr="008C42E2" w:rsidRDefault="00586F39" w:rsidP="00A001ED">
      <w:pPr>
        <w:pStyle w:val="a3"/>
        <w:numPr>
          <w:ilvl w:val="0"/>
          <w:numId w:val="4"/>
        </w:numPr>
        <w:spacing w:line="360" w:lineRule="auto"/>
        <w:ind w:left="1276" w:hanging="283"/>
        <w:jc w:val="both"/>
        <w:rPr>
          <w:rFonts w:ascii="Times New Roman" w:hAnsi="Times New Roman" w:cs="Times New Roman"/>
          <w:w w:val="95"/>
          <w:sz w:val="28"/>
          <w:szCs w:val="28"/>
        </w:rPr>
      </w:pPr>
      <w:r w:rsidRPr="008C42E2">
        <w:rPr>
          <w:rFonts w:ascii="Times New Roman" w:hAnsi="Times New Roman" w:cs="Times New Roman"/>
          <w:w w:val="95"/>
          <w:sz w:val="28"/>
          <w:szCs w:val="28"/>
        </w:rPr>
        <w:t>Με χρηματοδότηση του ΕΣΠΑ 2014–2022, αλλά και με Εθνικούς   Πόρους,  να κατασκευαστούν τοπικές κοινωνικές υποδομές (Παιδικοί Σταθμοί, ΚΔΑΠ, ΚΔΑΠ-ΜΕΑ, ΚΗΦΗ  και  λοιπές κοινωνικές υποδομές),</w:t>
      </w:r>
    </w:p>
    <w:p w:rsidR="00586F39" w:rsidRPr="008C42E2" w:rsidRDefault="00586F39" w:rsidP="008803BE">
      <w:pPr>
        <w:pStyle w:val="a3"/>
        <w:numPr>
          <w:ilvl w:val="0"/>
          <w:numId w:val="4"/>
        </w:numPr>
        <w:spacing w:line="360" w:lineRule="auto"/>
        <w:ind w:left="1276" w:hanging="283"/>
        <w:jc w:val="both"/>
        <w:rPr>
          <w:rFonts w:ascii="Times New Roman" w:hAnsi="Times New Roman" w:cs="Times New Roman"/>
          <w:w w:val="95"/>
          <w:sz w:val="28"/>
          <w:szCs w:val="28"/>
        </w:rPr>
      </w:pPr>
      <w:r w:rsidRPr="008C42E2">
        <w:rPr>
          <w:rFonts w:ascii="Times New Roman" w:hAnsi="Times New Roman" w:cs="Times New Roman"/>
          <w:sz w:val="28"/>
          <w:szCs w:val="28"/>
        </w:rPr>
        <w:t>Η εφαρμογή όλων των κοινωνικών προγραμμάτων σε τοπικό επίπεδο να υλοποιείται από τον αντίστοιχο δήμο, η σε εξαιρετικές περιπτώσεις από διαδημοτική συνεργασία ή σε συνεργασία με άλλους τοπικούς και κο</w:t>
      </w:r>
      <w:r w:rsidRPr="008C42E2">
        <w:rPr>
          <w:rFonts w:ascii="Times New Roman" w:hAnsi="Times New Roman" w:cs="Times New Roman"/>
          <w:sz w:val="28"/>
          <w:szCs w:val="28"/>
        </w:rPr>
        <w:t>ι</w:t>
      </w:r>
      <w:r w:rsidRPr="008C42E2">
        <w:rPr>
          <w:rFonts w:ascii="Times New Roman" w:hAnsi="Times New Roman" w:cs="Times New Roman"/>
          <w:sz w:val="28"/>
          <w:szCs w:val="28"/>
        </w:rPr>
        <w:t>νωνικούς φορείς  υπό την αιγίδα του δήμου,</w:t>
      </w:r>
    </w:p>
    <w:p w:rsidR="00586F39" w:rsidRPr="008C42E2" w:rsidRDefault="00586F39" w:rsidP="008803BE">
      <w:pPr>
        <w:pStyle w:val="a3"/>
        <w:numPr>
          <w:ilvl w:val="0"/>
          <w:numId w:val="4"/>
        </w:numPr>
        <w:spacing w:line="360" w:lineRule="auto"/>
        <w:ind w:left="1276" w:hanging="283"/>
        <w:jc w:val="both"/>
        <w:rPr>
          <w:rFonts w:ascii="Times New Roman" w:hAnsi="Times New Roman" w:cs="Times New Roman"/>
          <w:w w:val="95"/>
          <w:sz w:val="28"/>
          <w:szCs w:val="28"/>
        </w:rPr>
      </w:pPr>
      <w:r w:rsidRPr="008C42E2">
        <w:rPr>
          <w:rFonts w:ascii="Times New Roman" w:hAnsi="Times New Roman" w:cs="Times New Roman"/>
          <w:sz w:val="28"/>
          <w:szCs w:val="28"/>
        </w:rPr>
        <w:t xml:space="preserve">Να διασφαλιστεί η βιωσιμότητα των κοινωνικών δομών και υπηρεσιών από ευρωπαϊκούς και εθνικούς πόρους και μέσα από την ορθολογική </w:t>
      </w:r>
      <w:r w:rsidRPr="008C42E2">
        <w:rPr>
          <w:rFonts w:ascii="Times New Roman" w:hAnsi="Times New Roman" w:cs="Times New Roman"/>
          <w:sz w:val="28"/>
          <w:szCs w:val="28"/>
        </w:rPr>
        <w:t>α</w:t>
      </w:r>
      <w:r w:rsidRPr="008C42E2">
        <w:rPr>
          <w:rFonts w:ascii="Times New Roman" w:hAnsi="Times New Roman" w:cs="Times New Roman"/>
          <w:sz w:val="28"/>
          <w:szCs w:val="28"/>
        </w:rPr>
        <w:t>ξιοποίηση αυτών. Ένα χαρακτηριστικό παράδειγμα που θέτει σε κίνδυνο την εύρυθμη λειτουργία και τις ποιοτικές υπηρεσίες των παιδικών στα</w:t>
      </w:r>
      <w:r w:rsidRPr="008C42E2">
        <w:rPr>
          <w:rFonts w:ascii="Times New Roman" w:hAnsi="Times New Roman" w:cs="Times New Roman"/>
          <w:sz w:val="28"/>
          <w:szCs w:val="28"/>
        </w:rPr>
        <w:t>θ</w:t>
      </w:r>
      <w:r w:rsidRPr="008C42E2">
        <w:rPr>
          <w:rFonts w:ascii="Times New Roman" w:hAnsi="Times New Roman" w:cs="Times New Roman"/>
          <w:sz w:val="28"/>
          <w:szCs w:val="28"/>
        </w:rPr>
        <w:lastRenderedPageBreak/>
        <w:t xml:space="preserve">μών και ταυτόχρονα επιβαρύνει οικονομικά τους δήμους είναι η μείωση των ωρών απασχόλησης του προσωπικού σε 6 ώρες.  </w:t>
      </w:r>
    </w:p>
    <w:p w:rsidR="00586F39" w:rsidRPr="008C42E2" w:rsidRDefault="00586F39" w:rsidP="006F5444">
      <w:pPr>
        <w:pStyle w:val="a3"/>
        <w:spacing w:line="360" w:lineRule="auto"/>
        <w:ind w:left="1843"/>
        <w:jc w:val="both"/>
        <w:rPr>
          <w:rFonts w:ascii="Times New Roman" w:hAnsi="Times New Roman" w:cs="Times New Roman"/>
          <w:b/>
          <w:bCs/>
          <w:sz w:val="28"/>
          <w:szCs w:val="28"/>
        </w:rPr>
      </w:pPr>
    </w:p>
    <w:p w:rsidR="00586F39" w:rsidRPr="008C42E2" w:rsidRDefault="00586F39" w:rsidP="00A53C75">
      <w:pPr>
        <w:spacing w:line="360" w:lineRule="auto"/>
        <w:ind w:firstLine="567"/>
        <w:jc w:val="both"/>
        <w:rPr>
          <w:rFonts w:ascii="Times New Roman" w:hAnsi="Times New Roman" w:cs="Times New Roman"/>
          <w:b/>
          <w:bCs/>
          <w:sz w:val="28"/>
          <w:szCs w:val="28"/>
        </w:rPr>
      </w:pPr>
      <w:r w:rsidRPr="008C42E2">
        <w:rPr>
          <w:rFonts w:ascii="Times New Roman" w:hAnsi="Times New Roman" w:cs="Times New Roman"/>
          <w:b/>
          <w:bCs/>
          <w:sz w:val="28"/>
          <w:szCs w:val="28"/>
        </w:rPr>
        <w:t>Αναλυτικά,</w:t>
      </w:r>
      <w:r w:rsidRPr="008C42E2">
        <w:rPr>
          <w:rFonts w:ascii="Times New Roman" w:hAnsi="Times New Roman" w:cs="Times New Roman"/>
          <w:sz w:val="28"/>
          <w:szCs w:val="28"/>
        </w:rPr>
        <w:t xml:space="preserve"> </w:t>
      </w:r>
      <w:r w:rsidRPr="008C42E2">
        <w:rPr>
          <w:rFonts w:ascii="Times New Roman" w:hAnsi="Times New Roman" w:cs="Times New Roman"/>
          <w:b/>
          <w:bCs/>
          <w:sz w:val="28"/>
          <w:szCs w:val="28"/>
        </w:rPr>
        <w:t>οι  θέσεις και οι διεκδικήσεις μας επί των συγκεκριμένων  θ</w:t>
      </w:r>
      <w:r w:rsidRPr="008C42E2">
        <w:rPr>
          <w:rFonts w:ascii="Times New Roman" w:hAnsi="Times New Roman" w:cs="Times New Roman"/>
          <w:b/>
          <w:bCs/>
          <w:sz w:val="28"/>
          <w:szCs w:val="28"/>
        </w:rPr>
        <w:t>ε</w:t>
      </w:r>
      <w:r w:rsidRPr="008C42E2">
        <w:rPr>
          <w:rFonts w:ascii="Times New Roman" w:hAnsi="Times New Roman" w:cs="Times New Roman"/>
          <w:b/>
          <w:bCs/>
          <w:sz w:val="28"/>
          <w:szCs w:val="28"/>
        </w:rPr>
        <w:t>μάτων κοινωνικής πολιτικής και υγείας  είναι:</w:t>
      </w:r>
    </w:p>
    <w:p w:rsidR="00586F39" w:rsidRPr="008C42E2" w:rsidRDefault="00586F39" w:rsidP="00A53C75">
      <w:pPr>
        <w:spacing w:line="360" w:lineRule="auto"/>
        <w:ind w:firstLine="567"/>
        <w:rPr>
          <w:rFonts w:ascii="Times New Roman" w:hAnsi="Times New Roman" w:cs="Times New Roman"/>
          <w:b/>
          <w:bCs/>
          <w:sz w:val="28"/>
          <w:szCs w:val="28"/>
        </w:rPr>
      </w:pPr>
    </w:p>
    <w:p w:rsidR="00586F39" w:rsidRPr="008C42E2" w:rsidRDefault="00586F39" w:rsidP="00A001ED">
      <w:pPr>
        <w:pStyle w:val="a3"/>
        <w:numPr>
          <w:ilvl w:val="0"/>
          <w:numId w:val="5"/>
        </w:numPr>
        <w:spacing w:line="360" w:lineRule="auto"/>
        <w:jc w:val="both"/>
        <w:rPr>
          <w:rFonts w:ascii="Times New Roman" w:hAnsi="Times New Roman" w:cs="Times New Roman"/>
          <w:b/>
          <w:bCs/>
          <w:sz w:val="28"/>
          <w:szCs w:val="28"/>
        </w:rPr>
      </w:pPr>
      <w:r w:rsidRPr="008C42E2">
        <w:rPr>
          <w:rFonts w:ascii="Times New Roman" w:hAnsi="Times New Roman" w:cs="Times New Roman"/>
          <w:b/>
          <w:bCs/>
          <w:sz w:val="28"/>
          <w:szCs w:val="28"/>
        </w:rPr>
        <w:t>Για το Επισιτιστικό Πρόγραμμα και το Κοινωνικό Εισόδημα Αλληλε</w:t>
      </w:r>
      <w:r w:rsidRPr="008C42E2">
        <w:rPr>
          <w:rFonts w:ascii="Times New Roman" w:hAnsi="Times New Roman" w:cs="Times New Roman"/>
          <w:b/>
          <w:bCs/>
          <w:sz w:val="28"/>
          <w:szCs w:val="28"/>
        </w:rPr>
        <w:t>γ</w:t>
      </w:r>
      <w:r w:rsidRPr="008C42E2">
        <w:rPr>
          <w:rFonts w:ascii="Times New Roman" w:hAnsi="Times New Roman" w:cs="Times New Roman"/>
          <w:b/>
          <w:bCs/>
          <w:sz w:val="28"/>
          <w:szCs w:val="28"/>
        </w:rPr>
        <w:t>γύης διεκδικούμε:</w:t>
      </w:r>
    </w:p>
    <w:p w:rsidR="00586F39" w:rsidRPr="008C42E2" w:rsidRDefault="00586F39" w:rsidP="00A001ED">
      <w:pPr>
        <w:pStyle w:val="a3"/>
        <w:numPr>
          <w:ilvl w:val="0"/>
          <w:numId w:val="6"/>
        </w:numPr>
        <w:spacing w:line="360" w:lineRule="auto"/>
        <w:ind w:left="1276" w:hanging="283"/>
        <w:jc w:val="both"/>
        <w:rPr>
          <w:rFonts w:ascii="Times New Roman" w:hAnsi="Times New Roman" w:cs="Times New Roman"/>
          <w:sz w:val="28"/>
          <w:szCs w:val="28"/>
        </w:rPr>
      </w:pPr>
      <w:r w:rsidRPr="008C42E2">
        <w:rPr>
          <w:rFonts w:ascii="Times New Roman" w:hAnsi="Times New Roman" w:cs="Times New Roman"/>
          <w:sz w:val="28"/>
          <w:szCs w:val="28"/>
        </w:rPr>
        <w:t>Οι Ο.Τ.Α. Α΄ βαθμού (και όχι οι Περιφέρειες) πρέπει να έχουν τον πρ</w:t>
      </w:r>
      <w:r w:rsidRPr="008C42E2">
        <w:rPr>
          <w:rFonts w:ascii="Times New Roman" w:hAnsi="Times New Roman" w:cs="Times New Roman"/>
          <w:sz w:val="28"/>
          <w:szCs w:val="28"/>
        </w:rPr>
        <w:t>ώ</w:t>
      </w:r>
      <w:r w:rsidRPr="008C42E2">
        <w:rPr>
          <w:rFonts w:ascii="Times New Roman" w:hAnsi="Times New Roman" w:cs="Times New Roman"/>
          <w:sz w:val="28"/>
          <w:szCs w:val="28"/>
        </w:rPr>
        <w:t>το ρόλο ως «Επικεφαλής Εταίροι» διότι πληρούν τα κριτήρια της εγγ</w:t>
      </w:r>
      <w:r w:rsidRPr="008C42E2">
        <w:rPr>
          <w:rFonts w:ascii="Times New Roman" w:hAnsi="Times New Roman" w:cs="Times New Roman"/>
          <w:sz w:val="28"/>
          <w:szCs w:val="28"/>
        </w:rPr>
        <w:t>ύ</w:t>
      </w:r>
      <w:r w:rsidRPr="008C42E2">
        <w:rPr>
          <w:rFonts w:ascii="Times New Roman" w:hAnsi="Times New Roman" w:cs="Times New Roman"/>
          <w:sz w:val="28"/>
          <w:szCs w:val="28"/>
        </w:rPr>
        <w:t>τητας, της συμπληρωματικότητας, της ιδιαιτερότητας και της αποκέ</w:t>
      </w:r>
      <w:r w:rsidRPr="008C42E2">
        <w:rPr>
          <w:rFonts w:ascii="Times New Roman" w:hAnsi="Times New Roman" w:cs="Times New Roman"/>
          <w:sz w:val="28"/>
          <w:szCs w:val="28"/>
        </w:rPr>
        <w:t>ν</w:t>
      </w:r>
      <w:r w:rsidRPr="008C42E2">
        <w:rPr>
          <w:rFonts w:ascii="Times New Roman" w:hAnsi="Times New Roman" w:cs="Times New Roman"/>
          <w:sz w:val="28"/>
          <w:szCs w:val="28"/>
        </w:rPr>
        <w:t>τρωσης, καλύπτοντας με το δίκτυο των χιλιάδων κοινωνικών δομών που διαθέτουν το σύνολο του πληθυσμού της χώρας,</w:t>
      </w:r>
    </w:p>
    <w:p w:rsidR="00586F39" w:rsidRPr="008C42E2" w:rsidRDefault="00586F39" w:rsidP="00A001ED">
      <w:pPr>
        <w:pStyle w:val="a3"/>
        <w:numPr>
          <w:ilvl w:val="0"/>
          <w:numId w:val="6"/>
        </w:numPr>
        <w:spacing w:line="360" w:lineRule="auto"/>
        <w:ind w:left="1276" w:hanging="283"/>
        <w:jc w:val="both"/>
        <w:rPr>
          <w:rFonts w:ascii="Times New Roman" w:hAnsi="Times New Roman" w:cs="Times New Roman"/>
          <w:sz w:val="28"/>
          <w:szCs w:val="28"/>
        </w:rPr>
      </w:pPr>
      <w:r w:rsidRPr="008C42E2">
        <w:rPr>
          <w:rFonts w:ascii="Times New Roman" w:hAnsi="Times New Roman" w:cs="Times New Roman"/>
          <w:sz w:val="28"/>
          <w:szCs w:val="28"/>
        </w:rPr>
        <w:t>Την οριζόντια κατανομή του προϋπολογισμού του προγράμματος βάσει των επίσημων δεικτών ανεργίας και φτώχειας, αλλά και άλλων γεωγρ</w:t>
      </w:r>
      <w:r w:rsidRPr="008C42E2">
        <w:rPr>
          <w:rFonts w:ascii="Times New Roman" w:hAnsi="Times New Roman" w:cs="Times New Roman"/>
          <w:sz w:val="28"/>
          <w:szCs w:val="28"/>
        </w:rPr>
        <w:t>α</w:t>
      </w:r>
      <w:r w:rsidRPr="008C42E2">
        <w:rPr>
          <w:rFonts w:ascii="Times New Roman" w:hAnsi="Times New Roman" w:cs="Times New Roman"/>
          <w:sz w:val="28"/>
          <w:szCs w:val="28"/>
        </w:rPr>
        <w:t>φικών ιδιαιτεροτήτων.</w:t>
      </w:r>
    </w:p>
    <w:p w:rsidR="00586F39" w:rsidRPr="008C42E2" w:rsidRDefault="00586F39" w:rsidP="00A001ED">
      <w:pPr>
        <w:pStyle w:val="a3"/>
        <w:numPr>
          <w:ilvl w:val="0"/>
          <w:numId w:val="6"/>
        </w:numPr>
        <w:spacing w:line="360" w:lineRule="auto"/>
        <w:ind w:left="1276" w:hanging="283"/>
        <w:jc w:val="both"/>
        <w:rPr>
          <w:rFonts w:ascii="Times New Roman" w:hAnsi="Times New Roman" w:cs="Times New Roman"/>
          <w:sz w:val="28"/>
          <w:szCs w:val="28"/>
        </w:rPr>
      </w:pPr>
      <w:r w:rsidRPr="008C42E2">
        <w:rPr>
          <w:rFonts w:ascii="Times New Roman" w:hAnsi="Times New Roman" w:cs="Times New Roman"/>
          <w:sz w:val="28"/>
          <w:szCs w:val="28"/>
        </w:rPr>
        <w:t>Την επέκταση και εφαρμογή του Κοινωνικού Εισοδήματος Αλληλεγγ</w:t>
      </w:r>
      <w:r w:rsidRPr="008C42E2">
        <w:rPr>
          <w:rFonts w:ascii="Times New Roman" w:hAnsi="Times New Roman" w:cs="Times New Roman"/>
          <w:sz w:val="28"/>
          <w:szCs w:val="28"/>
        </w:rPr>
        <w:t>ύ</w:t>
      </w:r>
      <w:r w:rsidRPr="008C42E2">
        <w:rPr>
          <w:rFonts w:ascii="Times New Roman" w:hAnsi="Times New Roman" w:cs="Times New Roman"/>
          <w:sz w:val="28"/>
          <w:szCs w:val="28"/>
        </w:rPr>
        <w:t>ης σε όλους τους Δήμους της χώρας. Σήμερα, παρά το γεγονός ότι η κ</w:t>
      </w:r>
      <w:r w:rsidRPr="008C42E2">
        <w:rPr>
          <w:rFonts w:ascii="Times New Roman" w:hAnsi="Times New Roman" w:cs="Times New Roman"/>
          <w:sz w:val="28"/>
          <w:szCs w:val="28"/>
        </w:rPr>
        <w:t>α</w:t>
      </w:r>
      <w:r w:rsidRPr="008C42E2">
        <w:rPr>
          <w:rFonts w:ascii="Times New Roman" w:hAnsi="Times New Roman" w:cs="Times New Roman"/>
          <w:sz w:val="28"/>
          <w:szCs w:val="28"/>
        </w:rPr>
        <w:t>θολική εφαρμογή του Κοινωνικού Εισοδήματος Αλληλεγγύης είναι μνημονιακή δέσμευση, το πρόγραμμα εξακολουθεί να εφαρμόζεται μ</w:t>
      </w:r>
      <w:r w:rsidRPr="008C42E2">
        <w:rPr>
          <w:rFonts w:ascii="Times New Roman" w:hAnsi="Times New Roman" w:cs="Times New Roman"/>
          <w:sz w:val="28"/>
          <w:szCs w:val="28"/>
        </w:rPr>
        <w:t>ο</w:t>
      </w:r>
      <w:r w:rsidRPr="008C42E2">
        <w:rPr>
          <w:rFonts w:ascii="Times New Roman" w:hAnsi="Times New Roman" w:cs="Times New Roman"/>
          <w:sz w:val="28"/>
          <w:szCs w:val="28"/>
        </w:rPr>
        <w:t xml:space="preserve">νάχα στους 30 υποτίθεται «πιλοτικούς» δήμους από τους 325 και αυτό με τραγικές ελλείψεις και προβλήματα. </w:t>
      </w:r>
    </w:p>
    <w:p w:rsidR="00586F39" w:rsidRPr="008C42E2" w:rsidRDefault="00586F39" w:rsidP="001821C4">
      <w:pPr>
        <w:pStyle w:val="a3"/>
        <w:spacing w:line="360" w:lineRule="auto"/>
        <w:ind w:left="1276"/>
        <w:jc w:val="both"/>
        <w:rPr>
          <w:rFonts w:ascii="Times New Roman" w:hAnsi="Times New Roman" w:cs="Times New Roman"/>
          <w:sz w:val="28"/>
          <w:szCs w:val="28"/>
        </w:rPr>
      </w:pPr>
    </w:p>
    <w:p w:rsidR="00586F39" w:rsidRPr="008C42E2" w:rsidRDefault="00586F39" w:rsidP="00A001ED">
      <w:pPr>
        <w:pStyle w:val="a3"/>
        <w:numPr>
          <w:ilvl w:val="0"/>
          <w:numId w:val="5"/>
        </w:numPr>
        <w:spacing w:line="360" w:lineRule="auto"/>
        <w:jc w:val="both"/>
        <w:rPr>
          <w:rFonts w:ascii="Times New Roman" w:hAnsi="Times New Roman" w:cs="Times New Roman"/>
          <w:b/>
          <w:bCs/>
          <w:sz w:val="28"/>
          <w:szCs w:val="28"/>
        </w:rPr>
      </w:pPr>
      <w:r w:rsidRPr="008C42E2">
        <w:rPr>
          <w:rFonts w:ascii="Times New Roman" w:hAnsi="Times New Roman" w:cs="Times New Roman"/>
          <w:b/>
          <w:bCs/>
          <w:sz w:val="28"/>
          <w:szCs w:val="28"/>
        </w:rPr>
        <w:t>Για τα Προγράμματα Κοινωνικής Συνοχής διεκδικούμε:</w:t>
      </w:r>
    </w:p>
    <w:p w:rsidR="00586F39" w:rsidRPr="008C42E2" w:rsidRDefault="00586F39" w:rsidP="00A001ED">
      <w:pPr>
        <w:pStyle w:val="a3"/>
        <w:numPr>
          <w:ilvl w:val="0"/>
          <w:numId w:val="7"/>
        </w:numPr>
        <w:spacing w:line="360" w:lineRule="auto"/>
        <w:ind w:left="1276" w:hanging="283"/>
        <w:jc w:val="both"/>
        <w:rPr>
          <w:rFonts w:ascii="Times New Roman" w:hAnsi="Times New Roman" w:cs="Times New Roman"/>
          <w:sz w:val="28"/>
          <w:szCs w:val="28"/>
        </w:rPr>
      </w:pPr>
      <w:r w:rsidRPr="008C42E2">
        <w:rPr>
          <w:rFonts w:ascii="Times New Roman" w:hAnsi="Times New Roman" w:cs="Times New Roman"/>
          <w:w w:val="97"/>
          <w:sz w:val="28"/>
          <w:szCs w:val="28"/>
        </w:rPr>
        <w:t>Διασφάλιση της συγχρηματοδότησης από ευρωπαϊκούς ή εθνικούς   πόρ</w:t>
      </w:r>
      <w:r w:rsidRPr="008C42E2">
        <w:rPr>
          <w:rFonts w:ascii="Times New Roman" w:hAnsi="Times New Roman" w:cs="Times New Roman"/>
          <w:w w:val="97"/>
          <w:sz w:val="28"/>
          <w:szCs w:val="28"/>
        </w:rPr>
        <w:t>ο</w:t>
      </w:r>
      <w:r w:rsidRPr="008C42E2">
        <w:rPr>
          <w:rFonts w:ascii="Times New Roman" w:hAnsi="Times New Roman" w:cs="Times New Roman"/>
          <w:w w:val="97"/>
          <w:sz w:val="28"/>
          <w:szCs w:val="28"/>
        </w:rPr>
        <w:t xml:space="preserve">υς  όλων των Κοινωνικών Δομών-Προγραμμάτων της </w:t>
      </w:r>
      <w:r w:rsidRPr="008C42E2">
        <w:rPr>
          <w:rFonts w:ascii="Times New Roman" w:hAnsi="Times New Roman" w:cs="Times New Roman"/>
          <w:w w:val="97"/>
          <w:sz w:val="28"/>
          <w:szCs w:val="28"/>
          <w:lang w:val="en-US"/>
        </w:rPr>
        <w:t>A</w:t>
      </w:r>
      <w:r w:rsidRPr="008C42E2">
        <w:rPr>
          <w:rFonts w:ascii="Times New Roman" w:hAnsi="Times New Roman" w:cs="Times New Roman"/>
          <w:w w:val="97"/>
          <w:sz w:val="28"/>
          <w:szCs w:val="28"/>
        </w:rPr>
        <w:t>υτοδιοίκησης</w:t>
      </w:r>
      <w:r w:rsidRPr="008C42E2">
        <w:rPr>
          <w:rFonts w:ascii="Times New Roman" w:hAnsi="Times New Roman" w:cs="Times New Roman"/>
          <w:sz w:val="28"/>
          <w:szCs w:val="28"/>
        </w:rPr>
        <w:t xml:space="preserve"> </w:t>
      </w:r>
      <w:r w:rsidRPr="008C42E2">
        <w:rPr>
          <w:rFonts w:ascii="Times New Roman" w:hAnsi="Times New Roman" w:cs="Times New Roman"/>
          <w:sz w:val="28"/>
          <w:szCs w:val="28"/>
          <w:lang w:val="en-US"/>
        </w:rPr>
        <w:t>A</w:t>
      </w:r>
      <w:r w:rsidRPr="008C42E2">
        <w:rPr>
          <w:rFonts w:ascii="Times New Roman" w:hAnsi="Times New Roman" w:cs="Times New Roman"/>
          <w:sz w:val="28"/>
          <w:szCs w:val="28"/>
        </w:rPr>
        <w:t xml:space="preserve">΄ </w:t>
      </w:r>
      <w:r w:rsidRPr="008C42E2">
        <w:rPr>
          <w:rFonts w:ascii="Times New Roman" w:hAnsi="Times New Roman" w:cs="Times New Roman"/>
          <w:sz w:val="28"/>
          <w:szCs w:val="28"/>
          <w:lang w:val="en-US"/>
        </w:rPr>
        <w:t>B</w:t>
      </w:r>
      <w:r w:rsidRPr="008C42E2">
        <w:rPr>
          <w:rFonts w:ascii="Times New Roman" w:hAnsi="Times New Roman" w:cs="Times New Roman"/>
          <w:sz w:val="28"/>
          <w:szCs w:val="28"/>
        </w:rPr>
        <w:t>αθμού με ταυτόχρονη διασφάλιση απασχόλησης του υφιστάμενου προσωπικού (Βρεφονηπιακοί Σταθμοί, ΚΔΑΠ, ΚΔΑΠ-ΜΕΑ, Κοινων</w:t>
      </w:r>
      <w:r w:rsidRPr="008C42E2">
        <w:rPr>
          <w:rFonts w:ascii="Times New Roman" w:hAnsi="Times New Roman" w:cs="Times New Roman"/>
          <w:sz w:val="28"/>
          <w:szCs w:val="28"/>
        </w:rPr>
        <w:t>ι</w:t>
      </w:r>
      <w:r w:rsidRPr="008C42E2">
        <w:rPr>
          <w:rFonts w:ascii="Times New Roman" w:hAnsi="Times New Roman" w:cs="Times New Roman"/>
          <w:sz w:val="28"/>
          <w:szCs w:val="28"/>
        </w:rPr>
        <w:t xml:space="preserve">κές Δομές Φτώχειας, ΚΗΦΗ, Κέντρα Στήριξης ΡΟΜΑ και ευπαθών </w:t>
      </w:r>
      <w:r w:rsidRPr="008C42E2">
        <w:rPr>
          <w:rFonts w:ascii="Times New Roman" w:hAnsi="Times New Roman" w:cs="Times New Roman"/>
          <w:sz w:val="28"/>
          <w:szCs w:val="28"/>
        </w:rPr>
        <w:t>ο</w:t>
      </w:r>
      <w:r w:rsidRPr="008C42E2">
        <w:rPr>
          <w:rFonts w:ascii="Times New Roman" w:hAnsi="Times New Roman" w:cs="Times New Roman"/>
          <w:sz w:val="28"/>
          <w:szCs w:val="28"/>
        </w:rPr>
        <w:lastRenderedPageBreak/>
        <w:t>μάδων, κ.ά.). Ειδικά οι 256 Κοινωνικές Δομές Αντιμετώπισης της Φτ</w:t>
      </w:r>
      <w:r w:rsidRPr="008C42E2">
        <w:rPr>
          <w:rFonts w:ascii="Times New Roman" w:hAnsi="Times New Roman" w:cs="Times New Roman"/>
          <w:sz w:val="28"/>
          <w:szCs w:val="28"/>
        </w:rPr>
        <w:t>ώ</w:t>
      </w:r>
      <w:r w:rsidRPr="008C42E2">
        <w:rPr>
          <w:rFonts w:ascii="Times New Roman" w:hAnsi="Times New Roman" w:cs="Times New Roman"/>
          <w:sz w:val="28"/>
          <w:szCs w:val="28"/>
        </w:rPr>
        <w:t>χειας που σήμερα εξυπηρετούν και στηρίζουν 118.000 άπορους συμπ</w:t>
      </w:r>
      <w:r w:rsidRPr="008C42E2">
        <w:rPr>
          <w:rFonts w:ascii="Times New Roman" w:hAnsi="Times New Roman" w:cs="Times New Roman"/>
          <w:sz w:val="28"/>
          <w:szCs w:val="28"/>
        </w:rPr>
        <w:t>ο</w:t>
      </w:r>
      <w:r w:rsidRPr="008C42E2">
        <w:rPr>
          <w:rFonts w:ascii="Times New Roman" w:hAnsi="Times New Roman" w:cs="Times New Roman"/>
          <w:sz w:val="28"/>
          <w:szCs w:val="28"/>
        </w:rPr>
        <w:t>λίτες μας χρειάζεται να ενταχτούν ως μόνιμες δομές των  δήμων  όπου ήδη υπάρχουν και να υπάρξει μέριμνα και για τους υπόλοιπους δήμους της χώρας.</w:t>
      </w:r>
    </w:p>
    <w:p w:rsidR="00586F39" w:rsidRPr="008C42E2" w:rsidRDefault="00586F39" w:rsidP="00A001ED">
      <w:pPr>
        <w:pStyle w:val="a3"/>
        <w:numPr>
          <w:ilvl w:val="0"/>
          <w:numId w:val="7"/>
        </w:numPr>
        <w:spacing w:line="360" w:lineRule="auto"/>
        <w:ind w:left="1276" w:hanging="283"/>
        <w:jc w:val="both"/>
        <w:rPr>
          <w:rFonts w:ascii="Times New Roman" w:hAnsi="Times New Roman" w:cs="Times New Roman"/>
          <w:sz w:val="28"/>
          <w:szCs w:val="28"/>
        </w:rPr>
      </w:pPr>
      <w:r w:rsidRPr="008C42E2">
        <w:rPr>
          <w:rFonts w:ascii="Times New Roman" w:hAnsi="Times New Roman" w:cs="Times New Roman"/>
          <w:sz w:val="28"/>
          <w:szCs w:val="28"/>
        </w:rPr>
        <w:t>Την αξιοποίηση των πόρων του νέου ΕΣΠΑ 2014-2022 για την περαιτ</w:t>
      </w:r>
      <w:r w:rsidRPr="008C42E2">
        <w:rPr>
          <w:rFonts w:ascii="Times New Roman" w:hAnsi="Times New Roman" w:cs="Times New Roman"/>
          <w:sz w:val="28"/>
          <w:szCs w:val="28"/>
        </w:rPr>
        <w:t>έ</w:t>
      </w:r>
      <w:r w:rsidRPr="008C42E2">
        <w:rPr>
          <w:rFonts w:ascii="Times New Roman" w:hAnsi="Times New Roman" w:cs="Times New Roman"/>
          <w:sz w:val="28"/>
          <w:szCs w:val="28"/>
        </w:rPr>
        <w:t>ρω ανάπτυξη κοινωνικών δράσεων και παροχής υπηρεσιών κοινωνικής αλληλεγγύης.</w:t>
      </w:r>
    </w:p>
    <w:p w:rsidR="00586F39" w:rsidRPr="008C42E2" w:rsidRDefault="00586F39" w:rsidP="00A53C75">
      <w:pPr>
        <w:pStyle w:val="a3"/>
        <w:spacing w:line="360" w:lineRule="auto"/>
        <w:ind w:firstLine="567"/>
        <w:jc w:val="both"/>
        <w:rPr>
          <w:rFonts w:ascii="Times New Roman" w:hAnsi="Times New Roman" w:cs="Times New Roman"/>
          <w:sz w:val="28"/>
          <w:szCs w:val="28"/>
        </w:rPr>
      </w:pPr>
    </w:p>
    <w:p w:rsidR="00586F39" w:rsidRPr="008C42E2" w:rsidRDefault="00586F39" w:rsidP="00A001ED">
      <w:pPr>
        <w:pStyle w:val="a3"/>
        <w:numPr>
          <w:ilvl w:val="0"/>
          <w:numId w:val="5"/>
        </w:numPr>
        <w:spacing w:line="360" w:lineRule="auto"/>
        <w:jc w:val="both"/>
        <w:rPr>
          <w:rFonts w:ascii="Times New Roman" w:hAnsi="Times New Roman" w:cs="Times New Roman"/>
          <w:b/>
          <w:bCs/>
          <w:sz w:val="28"/>
          <w:szCs w:val="28"/>
        </w:rPr>
      </w:pPr>
      <w:r w:rsidRPr="008C42E2">
        <w:rPr>
          <w:rFonts w:ascii="Times New Roman" w:hAnsi="Times New Roman" w:cs="Times New Roman"/>
          <w:b/>
          <w:bCs/>
          <w:sz w:val="28"/>
          <w:szCs w:val="28"/>
        </w:rPr>
        <w:t>Για  το Πρόγραμμα «Βοήθεια στο Σπίτι» διεκδικούμε:</w:t>
      </w:r>
    </w:p>
    <w:p w:rsidR="00586F39" w:rsidRPr="008C42E2" w:rsidRDefault="00586F39" w:rsidP="00A001ED">
      <w:pPr>
        <w:pStyle w:val="a3"/>
        <w:numPr>
          <w:ilvl w:val="0"/>
          <w:numId w:val="8"/>
        </w:numPr>
        <w:spacing w:line="360" w:lineRule="auto"/>
        <w:ind w:left="1276" w:hanging="283"/>
        <w:jc w:val="both"/>
        <w:rPr>
          <w:rFonts w:ascii="Times New Roman" w:hAnsi="Times New Roman" w:cs="Times New Roman"/>
          <w:sz w:val="28"/>
          <w:szCs w:val="28"/>
        </w:rPr>
      </w:pPr>
      <w:r w:rsidRPr="008C42E2">
        <w:rPr>
          <w:rFonts w:ascii="Times New Roman" w:hAnsi="Times New Roman" w:cs="Times New Roman"/>
          <w:sz w:val="28"/>
          <w:szCs w:val="28"/>
        </w:rPr>
        <w:t>Τη μονιμοποίηση της  λειτουργίας του προγράμματος και της παροχής των πολύτιμων υπηρεσιών του, όπως προβλέπεται από το νόμο 4277/2014 (άρθρο 64, ΦΕΚ 156/Α΄/1-8-2014), με χρηματοδότηση από τον κρατικό προϋπολογισμό και καθολική εφαρμογή σε όλους τους α</w:t>
      </w:r>
      <w:r w:rsidRPr="008C42E2">
        <w:rPr>
          <w:rFonts w:ascii="Times New Roman" w:hAnsi="Times New Roman" w:cs="Times New Roman"/>
          <w:sz w:val="28"/>
          <w:szCs w:val="28"/>
        </w:rPr>
        <w:t>ν</w:t>
      </w:r>
      <w:r w:rsidRPr="008C42E2">
        <w:rPr>
          <w:rFonts w:ascii="Times New Roman" w:hAnsi="Times New Roman" w:cs="Times New Roman"/>
          <w:sz w:val="28"/>
          <w:szCs w:val="28"/>
        </w:rPr>
        <w:t>θρώπους που χρειάζονται κατ’ οίκον βοήθεια και ιατροκοινωνική φρο</w:t>
      </w:r>
      <w:r w:rsidRPr="008C42E2">
        <w:rPr>
          <w:rFonts w:ascii="Times New Roman" w:hAnsi="Times New Roman" w:cs="Times New Roman"/>
          <w:sz w:val="28"/>
          <w:szCs w:val="28"/>
        </w:rPr>
        <w:t>ν</w:t>
      </w:r>
      <w:r w:rsidRPr="008C42E2">
        <w:rPr>
          <w:rFonts w:ascii="Times New Roman" w:hAnsi="Times New Roman" w:cs="Times New Roman"/>
          <w:sz w:val="28"/>
          <w:szCs w:val="28"/>
        </w:rPr>
        <w:t>τίδα, με την παράλληλη τακτοποίηση του υφιστάμενου προσωπικού μ</w:t>
      </w:r>
      <w:r w:rsidRPr="008C42E2">
        <w:rPr>
          <w:rFonts w:ascii="Times New Roman" w:hAnsi="Times New Roman" w:cs="Times New Roman"/>
          <w:sz w:val="28"/>
          <w:szCs w:val="28"/>
        </w:rPr>
        <w:t>έ</w:t>
      </w:r>
      <w:r w:rsidRPr="008C42E2">
        <w:rPr>
          <w:rFonts w:ascii="Times New Roman" w:hAnsi="Times New Roman" w:cs="Times New Roman"/>
          <w:sz w:val="28"/>
          <w:szCs w:val="28"/>
        </w:rPr>
        <w:t>σα από κοινά συμφωνημένο θεσμικό πλαίσιο.</w:t>
      </w:r>
    </w:p>
    <w:p w:rsidR="00586F39" w:rsidRPr="008C42E2" w:rsidRDefault="00586F39" w:rsidP="00A001ED">
      <w:pPr>
        <w:pStyle w:val="a3"/>
        <w:numPr>
          <w:ilvl w:val="0"/>
          <w:numId w:val="8"/>
        </w:numPr>
        <w:spacing w:line="360" w:lineRule="auto"/>
        <w:ind w:left="1276" w:hanging="283"/>
        <w:jc w:val="both"/>
        <w:rPr>
          <w:rFonts w:ascii="Times New Roman" w:hAnsi="Times New Roman" w:cs="Times New Roman"/>
          <w:sz w:val="28"/>
          <w:szCs w:val="28"/>
        </w:rPr>
      </w:pPr>
      <w:r w:rsidRPr="008C42E2">
        <w:rPr>
          <w:rFonts w:ascii="Times New Roman" w:hAnsi="Times New Roman" w:cs="Times New Roman"/>
          <w:sz w:val="28"/>
          <w:szCs w:val="28"/>
        </w:rPr>
        <w:t>Επίσης, να ληφθεί μέριμνα για την χρηματοδότηση νέων δομών του προγράμματος «Βοήθεια στο Σπίτι» σε δήμους οι οποίοι δεν έχουν  το πρόγραμμα.</w:t>
      </w:r>
    </w:p>
    <w:p w:rsidR="00586F39" w:rsidRPr="008C42E2" w:rsidRDefault="00586F39" w:rsidP="00A53C75">
      <w:pPr>
        <w:spacing w:line="360" w:lineRule="auto"/>
        <w:ind w:firstLine="567"/>
        <w:jc w:val="both"/>
        <w:rPr>
          <w:rFonts w:ascii="Times New Roman" w:hAnsi="Times New Roman" w:cs="Times New Roman"/>
          <w:b/>
          <w:bCs/>
          <w:sz w:val="28"/>
          <w:szCs w:val="28"/>
        </w:rPr>
      </w:pPr>
    </w:p>
    <w:p w:rsidR="00586F39" w:rsidRPr="008C42E2" w:rsidRDefault="00586F39" w:rsidP="00A001ED">
      <w:pPr>
        <w:pStyle w:val="a3"/>
        <w:numPr>
          <w:ilvl w:val="0"/>
          <w:numId w:val="5"/>
        </w:numPr>
        <w:spacing w:line="360" w:lineRule="auto"/>
        <w:jc w:val="both"/>
        <w:rPr>
          <w:rFonts w:ascii="Times New Roman" w:hAnsi="Times New Roman" w:cs="Times New Roman"/>
          <w:b/>
          <w:bCs/>
          <w:sz w:val="28"/>
          <w:szCs w:val="28"/>
        </w:rPr>
      </w:pPr>
      <w:r w:rsidRPr="008C42E2">
        <w:rPr>
          <w:rFonts w:ascii="Times New Roman" w:hAnsi="Times New Roman" w:cs="Times New Roman"/>
          <w:b/>
          <w:bCs/>
          <w:sz w:val="28"/>
          <w:szCs w:val="28"/>
        </w:rPr>
        <w:t>Για τη Δράση «Εναρμόνιση Οικογενειακής και Επαγγελματικής Ζωής» (Παιδικοί, Βρεφονηπιακοί Σταθμοί, ΚΔΑΠ, ΚΔΑΠ/ΜΕΑ) διεκδικούμε:</w:t>
      </w:r>
    </w:p>
    <w:p w:rsidR="00586F39" w:rsidRPr="008C42E2" w:rsidRDefault="00586F39" w:rsidP="00A001ED">
      <w:pPr>
        <w:pStyle w:val="a3"/>
        <w:numPr>
          <w:ilvl w:val="0"/>
          <w:numId w:val="9"/>
        </w:numPr>
        <w:spacing w:line="360" w:lineRule="auto"/>
        <w:ind w:left="1276" w:hanging="283"/>
        <w:jc w:val="both"/>
        <w:rPr>
          <w:rFonts w:ascii="Times New Roman" w:hAnsi="Times New Roman" w:cs="Times New Roman"/>
          <w:sz w:val="28"/>
          <w:szCs w:val="28"/>
        </w:rPr>
      </w:pPr>
      <w:r w:rsidRPr="008C42E2">
        <w:rPr>
          <w:rFonts w:ascii="Times New Roman" w:hAnsi="Times New Roman" w:cs="Times New Roman"/>
          <w:sz w:val="28"/>
          <w:szCs w:val="28"/>
        </w:rPr>
        <w:t>Την αλλαγή του συστήματος διαχείρισης της Δράσης «Εναρμόνιση  Ο</w:t>
      </w:r>
      <w:r w:rsidRPr="008C42E2">
        <w:rPr>
          <w:rFonts w:ascii="Times New Roman" w:hAnsi="Times New Roman" w:cs="Times New Roman"/>
          <w:sz w:val="28"/>
          <w:szCs w:val="28"/>
        </w:rPr>
        <w:t>ι</w:t>
      </w:r>
      <w:r w:rsidRPr="008C42E2">
        <w:rPr>
          <w:rFonts w:ascii="Times New Roman" w:hAnsi="Times New Roman" w:cs="Times New Roman"/>
          <w:sz w:val="28"/>
          <w:szCs w:val="28"/>
        </w:rPr>
        <w:t>κογενειακής και Επαγγελματικής Ζωής». Είχαμε ήδη εκφράσει την πλ</w:t>
      </w:r>
      <w:r w:rsidRPr="008C42E2">
        <w:rPr>
          <w:rFonts w:ascii="Times New Roman" w:hAnsi="Times New Roman" w:cs="Times New Roman"/>
          <w:sz w:val="28"/>
          <w:szCs w:val="28"/>
        </w:rPr>
        <w:t>ή</w:t>
      </w:r>
      <w:r w:rsidRPr="008C42E2">
        <w:rPr>
          <w:rFonts w:ascii="Times New Roman" w:hAnsi="Times New Roman" w:cs="Times New Roman"/>
          <w:sz w:val="28"/>
          <w:szCs w:val="28"/>
        </w:rPr>
        <w:t>ρη αντίθεσή μας με την εξατομίκευση του voucher. Τα τραγικά προβλ</w:t>
      </w:r>
      <w:r w:rsidRPr="008C42E2">
        <w:rPr>
          <w:rFonts w:ascii="Times New Roman" w:hAnsi="Times New Roman" w:cs="Times New Roman"/>
          <w:sz w:val="28"/>
          <w:szCs w:val="28"/>
        </w:rPr>
        <w:t>ή</w:t>
      </w:r>
      <w:r w:rsidRPr="008C42E2">
        <w:rPr>
          <w:rFonts w:ascii="Times New Roman" w:hAnsi="Times New Roman" w:cs="Times New Roman"/>
          <w:sz w:val="28"/>
          <w:szCs w:val="28"/>
        </w:rPr>
        <w:t>ματα που προέκυψαν φέτος κατά την εφαρμογή αυτού του συστήματος επιβεβαίωσαν απόλυτα τις διαφωνίες μας και την αποτυχία αυτού του σχεδίου. Απαιτείται ένα νέο σύστημα διαχείρισης το οποίο θα συμφων</w:t>
      </w:r>
      <w:r w:rsidRPr="008C42E2">
        <w:rPr>
          <w:rFonts w:ascii="Times New Roman" w:hAnsi="Times New Roman" w:cs="Times New Roman"/>
          <w:sz w:val="28"/>
          <w:szCs w:val="28"/>
        </w:rPr>
        <w:t>η</w:t>
      </w:r>
      <w:r w:rsidRPr="008C42E2">
        <w:rPr>
          <w:rFonts w:ascii="Times New Roman" w:hAnsi="Times New Roman" w:cs="Times New Roman"/>
          <w:sz w:val="28"/>
          <w:szCs w:val="28"/>
        </w:rPr>
        <w:lastRenderedPageBreak/>
        <w:t>θεί από κοινού με την ΤΑ και θα βελτιώνει και τα προβλήματα του π</w:t>
      </w:r>
      <w:r w:rsidRPr="008C42E2">
        <w:rPr>
          <w:rFonts w:ascii="Times New Roman" w:hAnsi="Times New Roman" w:cs="Times New Roman"/>
          <w:sz w:val="28"/>
          <w:szCs w:val="28"/>
        </w:rPr>
        <w:t>α</w:t>
      </w:r>
      <w:r w:rsidRPr="008C42E2">
        <w:rPr>
          <w:rFonts w:ascii="Times New Roman" w:hAnsi="Times New Roman" w:cs="Times New Roman"/>
          <w:sz w:val="28"/>
          <w:szCs w:val="28"/>
        </w:rPr>
        <w:t xml:space="preserve">ρελθόντος. </w:t>
      </w:r>
    </w:p>
    <w:p w:rsidR="00586F39" w:rsidRPr="008C42E2" w:rsidRDefault="00586F39" w:rsidP="00A001ED">
      <w:pPr>
        <w:pStyle w:val="a3"/>
        <w:numPr>
          <w:ilvl w:val="0"/>
          <w:numId w:val="9"/>
        </w:numPr>
        <w:spacing w:line="360" w:lineRule="auto"/>
        <w:ind w:left="1276" w:hanging="283"/>
        <w:jc w:val="both"/>
        <w:rPr>
          <w:rFonts w:ascii="Times New Roman" w:hAnsi="Times New Roman" w:cs="Times New Roman"/>
          <w:sz w:val="28"/>
          <w:szCs w:val="28"/>
        </w:rPr>
      </w:pPr>
      <w:r w:rsidRPr="008C42E2">
        <w:rPr>
          <w:rFonts w:ascii="Times New Roman" w:hAnsi="Times New Roman" w:cs="Times New Roman"/>
          <w:sz w:val="28"/>
          <w:szCs w:val="28"/>
        </w:rPr>
        <w:t xml:space="preserve">Την αύξηση του ετήσιου προϋπολογισμού του προγράμματος σε 250 εκατ. ευρώ για όλη την προγραμματική περίοδο. </w:t>
      </w:r>
    </w:p>
    <w:p w:rsidR="00586F39" w:rsidRPr="008C42E2" w:rsidRDefault="00586F39" w:rsidP="007530BD">
      <w:pPr>
        <w:spacing w:line="360" w:lineRule="auto"/>
        <w:jc w:val="both"/>
        <w:rPr>
          <w:rFonts w:ascii="Times New Roman" w:hAnsi="Times New Roman" w:cs="Times New Roman"/>
          <w:b/>
          <w:bCs/>
          <w:sz w:val="28"/>
          <w:szCs w:val="28"/>
        </w:rPr>
      </w:pPr>
    </w:p>
    <w:p w:rsidR="00586F39" w:rsidRPr="008C42E2" w:rsidRDefault="00586F39" w:rsidP="00A001ED">
      <w:pPr>
        <w:pStyle w:val="a3"/>
        <w:numPr>
          <w:ilvl w:val="0"/>
          <w:numId w:val="5"/>
        </w:numPr>
        <w:spacing w:line="360" w:lineRule="auto"/>
        <w:jc w:val="both"/>
        <w:rPr>
          <w:rFonts w:ascii="Times New Roman" w:hAnsi="Times New Roman" w:cs="Times New Roman"/>
          <w:b/>
          <w:bCs/>
          <w:sz w:val="28"/>
          <w:szCs w:val="28"/>
        </w:rPr>
      </w:pPr>
      <w:r w:rsidRPr="008C42E2">
        <w:rPr>
          <w:rFonts w:ascii="Times New Roman" w:hAnsi="Times New Roman" w:cs="Times New Roman"/>
          <w:b/>
          <w:bCs/>
          <w:sz w:val="28"/>
          <w:szCs w:val="28"/>
        </w:rPr>
        <w:t>Για την Πρωτοβάθμια Φροντίδα Υγείας και την Προαγωγή της Υγείας διεκδικούμε:</w:t>
      </w:r>
    </w:p>
    <w:p w:rsidR="00586F39" w:rsidRPr="008C42E2" w:rsidRDefault="00586F39" w:rsidP="00A001ED">
      <w:pPr>
        <w:pStyle w:val="a3"/>
        <w:numPr>
          <w:ilvl w:val="0"/>
          <w:numId w:val="10"/>
        </w:numPr>
        <w:spacing w:line="360" w:lineRule="auto"/>
        <w:ind w:left="1276" w:hanging="283"/>
        <w:jc w:val="both"/>
        <w:rPr>
          <w:rFonts w:ascii="Times New Roman" w:hAnsi="Times New Roman" w:cs="Times New Roman"/>
          <w:sz w:val="28"/>
          <w:szCs w:val="28"/>
        </w:rPr>
      </w:pPr>
      <w:r w:rsidRPr="008C42E2">
        <w:rPr>
          <w:rFonts w:ascii="Times New Roman" w:hAnsi="Times New Roman" w:cs="Times New Roman"/>
          <w:sz w:val="28"/>
          <w:szCs w:val="28"/>
        </w:rPr>
        <w:t>Θεσμοθέτηση της λειτουργίας Δημοτικών Ιατρείων και Φαρμακείων με την πιστοποίησή τους ως δομές πρωτοβάθμιας φροντίδας υγείας. Επι</w:t>
      </w:r>
      <w:r w:rsidRPr="008C42E2">
        <w:rPr>
          <w:rFonts w:ascii="Times New Roman" w:hAnsi="Times New Roman" w:cs="Times New Roman"/>
          <w:sz w:val="28"/>
          <w:szCs w:val="28"/>
        </w:rPr>
        <w:t>π</w:t>
      </w:r>
      <w:r w:rsidRPr="008C42E2">
        <w:rPr>
          <w:rFonts w:ascii="Times New Roman" w:hAnsi="Times New Roman" w:cs="Times New Roman"/>
          <w:sz w:val="28"/>
          <w:szCs w:val="28"/>
        </w:rPr>
        <w:t>λέον, όπως είναι πάγιο αίτημα της ΚΕΔΕ, ζητούμε τη συμβασιοποίηση των Δημοτικών Ιατρείων ως Μονάδες Πρωτοβάθμιας Φροντίδας  Υγείας με το ασφαλιστικό σύστημα,</w:t>
      </w:r>
    </w:p>
    <w:p w:rsidR="00586F39" w:rsidRPr="008C42E2" w:rsidRDefault="00586F39" w:rsidP="00A001ED">
      <w:pPr>
        <w:pStyle w:val="a3"/>
        <w:numPr>
          <w:ilvl w:val="0"/>
          <w:numId w:val="10"/>
        </w:numPr>
        <w:spacing w:line="360" w:lineRule="auto"/>
        <w:ind w:left="1276" w:hanging="283"/>
        <w:jc w:val="both"/>
        <w:rPr>
          <w:rFonts w:ascii="Times New Roman" w:hAnsi="Times New Roman" w:cs="Times New Roman"/>
          <w:sz w:val="28"/>
          <w:szCs w:val="28"/>
        </w:rPr>
      </w:pPr>
      <w:r w:rsidRPr="008C42E2">
        <w:rPr>
          <w:rFonts w:ascii="Times New Roman" w:hAnsi="Times New Roman" w:cs="Times New Roman"/>
          <w:sz w:val="28"/>
          <w:szCs w:val="28"/>
        </w:rPr>
        <w:t>Την ουσιαστική αποκέντρωση των υπηρεσιών υγείας μέσα από τη δημ</w:t>
      </w:r>
      <w:r w:rsidRPr="008C42E2">
        <w:rPr>
          <w:rFonts w:ascii="Times New Roman" w:hAnsi="Times New Roman" w:cs="Times New Roman"/>
          <w:sz w:val="28"/>
          <w:szCs w:val="28"/>
        </w:rPr>
        <w:t>ι</w:t>
      </w:r>
      <w:r w:rsidRPr="008C42E2">
        <w:rPr>
          <w:rFonts w:ascii="Times New Roman" w:hAnsi="Times New Roman" w:cs="Times New Roman"/>
          <w:sz w:val="28"/>
          <w:szCs w:val="28"/>
        </w:rPr>
        <w:t>ουργία μονάδων πρωτοβάθμιας υγείας σε τοπικό επίπεδο,</w:t>
      </w:r>
    </w:p>
    <w:p w:rsidR="00586F39" w:rsidRPr="008C42E2" w:rsidRDefault="00586F39" w:rsidP="00A001ED">
      <w:pPr>
        <w:pStyle w:val="a3"/>
        <w:numPr>
          <w:ilvl w:val="0"/>
          <w:numId w:val="10"/>
        </w:numPr>
        <w:spacing w:line="360" w:lineRule="auto"/>
        <w:ind w:left="1276" w:hanging="283"/>
        <w:jc w:val="both"/>
        <w:rPr>
          <w:rFonts w:ascii="Times New Roman" w:hAnsi="Times New Roman" w:cs="Times New Roman"/>
          <w:sz w:val="28"/>
          <w:szCs w:val="28"/>
        </w:rPr>
      </w:pPr>
      <w:r w:rsidRPr="008C42E2">
        <w:rPr>
          <w:rFonts w:ascii="Times New Roman" w:hAnsi="Times New Roman" w:cs="Times New Roman"/>
          <w:sz w:val="28"/>
          <w:szCs w:val="28"/>
        </w:rPr>
        <w:t>Τη διασφάλιση της λειτουργίας και της διατήρησης του υφιστάμενου θεσμικού πλαισίου των 75 Κέντρων Πρόληψης των Εξαρτήσεων και Προαγωγής της Ψυχοκοινωνικής Υγείας, που είναι κοινά αποδεκτό ότι αποτελούν ένα επιτυχημένο μοντέλο τοπικής κοινωνικής εταιρικότητας και το οποίο σήμερα κινδυνεύει να καταργηθεί μέσα από τις προτάσεις της κυβέρνησης και του ΟΚΑΝΑ.</w:t>
      </w:r>
    </w:p>
    <w:p w:rsidR="00586F39" w:rsidRPr="008C42E2" w:rsidRDefault="00586F39" w:rsidP="00A53C75">
      <w:pPr>
        <w:spacing w:line="360" w:lineRule="auto"/>
        <w:ind w:firstLine="567"/>
        <w:jc w:val="both"/>
        <w:rPr>
          <w:rFonts w:ascii="Times New Roman" w:hAnsi="Times New Roman" w:cs="Times New Roman"/>
          <w:sz w:val="28"/>
          <w:szCs w:val="28"/>
        </w:rPr>
      </w:pPr>
      <w:r w:rsidRPr="008C42E2">
        <w:rPr>
          <w:rFonts w:ascii="Times New Roman" w:hAnsi="Times New Roman" w:cs="Times New Roman"/>
          <w:sz w:val="28"/>
          <w:szCs w:val="28"/>
        </w:rPr>
        <w:t>Πέραν των ανωτέρω απαιτούνται οι ακόλουθες ρυθμίσεις:</w:t>
      </w:r>
    </w:p>
    <w:p w:rsidR="00586F39" w:rsidRPr="008C42E2" w:rsidRDefault="00586F39" w:rsidP="00A001ED">
      <w:pPr>
        <w:pStyle w:val="a3"/>
        <w:numPr>
          <w:ilvl w:val="0"/>
          <w:numId w:val="11"/>
        </w:numPr>
        <w:spacing w:line="360" w:lineRule="auto"/>
        <w:ind w:left="1276" w:hanging="283"/>
        <w:jc w:val="both"/>
        <w:rPr>
          <w:rFonts w:ascii="Times New Roman" w:hAnsi="Times New Roman" w:cs="Times New Roman"/>
          <w:sz w:val="28"/>
          <w:szCs w:val="28"/>
        </w:rPr>
      </w:pPr>
      <w:r w:rsidRPr="008C42E2">
        <w:rPr>
          <w:rFonts w:ascii="Times New Roman" w:hAnsi="Times New Roman" w:cs="Times New Roman"/>
          <w:sz w:val="28"/>
          <w:szCs w:val="28"/>
        </w:rPr>
        <w:t>Εκπόνηση νέου θεσμικού πλαισίου για την αδειοδότηση και τον Καν</w:t>
      </w:r>
      <w:r w:rsidRPr="008C42E2">
        <w:rPr>
          <w:rFonts w:ascii="Times New Roman" w:hAnsi="Times New Roman" w:cs="Times New Roman"/>
          <w:sz w:val="28"/>
          <w:szCs w:val="28"/>
        </w:rPr>
        <w:t>ο</w:t>
      </w:r>
      <w:r w:rsidRPr="008C42E2">
        <w:rPr>
          <w:rFonts w:ascii="Times New Roman" w:hAnsi="Times New Roman" w:cs="Times New Roman"/>
          <w:sz w:val="28"/>
          <w:szCs w:val="28"/>
        </w:rPr>
        <w:t>νισμό Λειτουργίας  των Δημοτικών Βρεφικών και Παιδικών Σταθμών, των  ΚΔΑΠ  και ΚΔΑΠ-ΜΕΑ.</w:t>
      </w:r>
    </w:p>
    <w:p w:rsidR="00586F39" w:rsidRPr="008C42E2" w:rsidRDefault="00586F39" w:rsidP="00732B3B">
      <w:pPr>
        <w:pStyle w:val="a3"/>
        <w:spacing w:line="360" w:lineRule="auto"/>
        <w:ind w:left="1276"/>
        <w:jc w:val="both"/>
        <w:rPr>
          <w:rFonts w:ascii="Times New Roman" w:hAnsi="Times New Roman" w:cs="Times New Roman"/>
          <w:sz w:val="28"/>
          <w:szCs w:val="28"/>
          <w:highlight w:val="yellow"/>
        </w:rPr>
      </w:pPr>
    </w:p>
    <w:p w:rsidR="00586F39" w:rsidRPr="008C42E2" w:rsidRDefault="00586F39" w:rsidP="00A001ED">
      <w:pPr>
        <w:pStyle w:val="a3"/>
        <w:numPr>
          <w:ilvl w:val="0"/>
          <w:numId w:val="5"/>
        </w:numPr>
        <w:spacing w:line="360" w:lineRule="auto"/>
        <w:rPr>
          <w:rFonts w:ascii="Times New Roman" w:hAnsi="Times New Roman" w:cs="Times New Roman"/>
          <w:b/>
          <w:bCs/>
          <w:sz w:val="28"/>
          <w:szCs w:val="28"/>
        </w:rPr>
      </w:pPr>
      <w:r w:rsidRPr="008C42E2">
        <w:rPr>
          <w:rFonts w:ascii="Times New Roman" w:hAnsi="Times New Roman" w:cs="Times New Roman"/>
          <w:b/>
          <w:bCs/>
          <w:sz w:val="28"/>
          <w:szCs w:val="28"/>
        </w:rPr>
        <w:t>Για τα Άτομα με Αναπηρία:</w:t>
      </w:r>
    </w:p>
    <w:p w:rsidR="00586F39" w:rsidRPr="008C42E2" w:rsidRDefault="00586F39" w:rsidP="00A001ED">
      <w:pPr>
        <w:pStyle w:val="a3"/>
        <w:numPr>
          <w:ilvl w:val="0"/>
          <w:numId w:val="12"/>
        </w:numPr>
        <w:spacing w:line="360" w:lineRule="auto"/>
        <w:ind w:left="1276" w:hanging="283"/>
        <w:rPr>
          <w:rFonts w:ascii="Times New Roman" w:hAnsi="Times New Roman" w:cs="Times New Roman"/>
          <w:sz w:val="28"/>
          <w:szCs w:val="28"/>
        </w:rPr>
      </w:pPr>
      <w:r w:rsidRPr="008C42E2">
        <w:rPr>
          <w:rFonts w:ascii="Times New Roman" w:hAnsi="Times New Roman" w:cs="Times New Roman"/>
          <w:sz w:val="28"/>
          <w:szCs w:val="28"/>
        </w:rPr>
        <w:lastRenderedPageBreak/>
        <w:t>Επιβάλλεται να υπάρξει κεντρικός σχεδιασμός από την κυβέρνηση πρ</w:t>
      </w:r>
      <w:r w:rsidRPr="008C42E2">
        <w:rPr>
          <w:rFonts w:ascii="Times New Roman" w:hAnsi="Times New Roman" w:cs="Times New Roman"/>
          <w:sz w:val="28"/>
          <w:szCs w:val="28"/>
        </w:rPr>
        <w:t>ο</w:t>
      </w:r>
      <w:r w:rsidRPr="008C42E2">
        <w:rPr>
          <w:rFonts w:ascii="Times New Roman" w:hAnsi="Times New Roman" w:cs="Times New Roman"/>
          <w:sz w:val="28"/>
          <w:szCs w:val="28"/>
        </w:rPr>
        <w:t>κειμένου να ληφθεί μέριμνα για τη χρηματοδότηση έργων υποδομής που θα διευκολύνουν την προσβασιμότητα των ατόμων με αναπηρία,</w:t>
      </w:r>
    </w:p>
    <w:p w:rsidR="00586F39" w:rsidRPr="008C42E2" w:rsidRDefault="00586F39" w:rsidP="00A001ED">
      <w:pPr>
        <w:pStyle w:val="a3"/>
        <w:numPr>
          <w:ilvl w:val="0"/>
          <w:numId w:val="12"/>
        </w:numPr>
        <w:spacing w:line="360" w:lineRule="auto"/>
        <w:ind w:left="1276" w:hanging="283"/>
        <w:rPr>
          <w:rFonts w:ascii="Times New Roman" w:hAnsi="Times New Roman" w:cs="Times New Roman"/>
          <w:sz w:val="28"/>
          <w:szCs w:val="28"/>
        </w:rPr>
      </w:pPr>
      <w:r w:rsidRPr="008C42E2">
        <w:rPr>
          <w:rFonts w:ascii="Times New Roman" w:hAnsi="Times New Roman" w:cs="Times New Roman"/>
          <w:sz w:val="28"/>
          <w:szCs w:val="28"/>
        </w:rPr>
        <w:t>Δημιουργία Ειδικού Προγράμματος για τη διαμόρφωση όρων και προ</w:t>
      </w:r>
      <w:r w:rsidRPr="008C42E2">
        <w:rPr>
          <w:rFonts w:ascii="Times New Roman" w:hAnsi="Times New Roman" w:cs="Times New Roman"/>
          <w:sz w:val="28"/>
          <w:szCs w:val="28"/>
        </w:rPr>
        <w:t>ϋ</w:t>
      </w:r>
      <w:r w:rsidRPr="008C42E2">
        <w:rPr>
          <w:rFonts w:ascii="Times New Roman" w:hAnsi="Times New Roman" w:cs="Times New Roman"/>
          <w:sz w:val="28"/>
          <w:szCs w:val="28"/>
        </w:rPr>
        <w:t>ποθέσεων προσβασιμότητας και κοινωνικής ένταξης  των ΑΜΕΑ.</w:t>
      </w:r>
    </w:p>
    <w:p w:rsidR="00586F39" w:rsidRPr="008C42E2" w:rsidRDefault="00586F39" w:rsidP="00A53C75">
      <w:pPr>
        <w:ind w:firstLine="567"/>
        <w:rPr>
          <w:color w:val="FF0000"/>
          <w:sz w:val="28"/>
          <w:szCs w:val="28"/>
        </w:rPr>
      </w:pPr>
    </w:p>
    <w:p w:rsidR="00586F39" w:rsidRPr="008C42E2" w:rsidRDefault="00586F39" w:rsidP="00A53C75">
      <w:pPr>
        <w:spacing w:line="360" w:lineRule="auto"/>
        <w:ind w:firstLine="567"/>
        <w:jc w:val="both"/>
        <w:rPr>
          <w:rFonts w:ascii="Times New Roman" w:hAnsi="Times New Roman" w:cs="Times New Roman"/>
          <w:b/>
          <w:bCs/>
          <w:sz w:val="28"/>
          <w:szCs w:val="28"/>
          <w:lang w:eastAsia="ks-Deva" w:bidi="ks-Deva"/>
        </w:rPr>
      </w:pPr>
      <w:r w:rsidRPr="008C42E2">
        <w:rPr>
          <w:rFonts w:ascii="Times New Roman" w:hAnsi="Times New Roman" w:cs="Times New Roman"/>
          <w:b/>
          <w:bCs/>
          <w:sz w:val="28"/>
          <w:szCs w:val="28"/>
          <w:lang w:eastAsia="ks-Deva" w:bidi="ks-Deva"/>
        </w:rPr>
        <w:t>Τα παραπάνω αποτελούν τις πάγιες θέσεις της ΚΕΔΕ διαχρονικά οι οποίες έχουν επικυρωθεί με σχεδόν ομόφωνες αποφάσεις στα προηγούμενα συνέδρια και έχουν πρόσφατα επικαιροποιηθεί από την Επιτροπή Υγείας και Κοινωνικής Πρόνοιας.</w:t>
      </w:r>
    </w:p>
    <w:p w:rsidR="00586F39" w:rsidRPr="008C42E2" w:rsidRDefault="00586F39" w:rsidP="00A53C75">
      <w:pPr>
        <w:spacing w:line="360" w:lineRule="auto"/>
        <w:ind w:firstLine="567"/>
        <w:jc w:val="both"/>
        <w:rPr>
          <w:rFonts w:ascii="Times New Roman" w:hAnsi="Times New Roman" w:cs="Times New Roman"/>
          <w:sz w:val="28"/>
          <w:szCs w:val="28"/>
        </w:rPr>
      </w:pPr>
    </w:p>
    <w:p w:rsidR="00586F39" w:rsidRPr="008C42E2" w:rsidRDefault="00586F39" w:rsidP="00A53C75">
      <w:pPr>
        <w:spacing w:line="360" w:lineRule="auto"/>
        <w:ind w:firstLine="567"/>
        <w:jc w:val="both"/>
        <w:rPr>
          <w:rFonts w:ascii="Times New Roman" w:hAnsi="Times New Roman" w:cs="Times New Roman"/>
          <w:sz w:val="28"/>
          <w:szCs w:val="28"/>
        </w:rPr>
      </w:pPr>
      <w:r w:rsidRPr="008C42E2">
        <w:rPr>
          <w:rFonts w:ascii="Times New Roman" w:hAnsi="Times New Roman" w:cs="Times New Roman"/>
          <w:sz w:val="28"/>
          <w:szCs w:val="28"/>
        </w:rPr>
        <w:t xml:space="preserve">Αγαπητοί συνάδελφοι, </w:t>
      </w:r>
    </w:p>
    <w:p w:rsidR="00586F39" w:rsidRPr="008C42E2" w:rsidRDefault="00586F39" w:rsidP="00A53C75">
      <w:pPr>
        <w:spacing w:line="360" w:lineRule="auto"/>
        <w:ind w:firstLine="567"/>
        <w:jc w:val="both"/>
        <w:rPr>
          <w:rFonts w:ascii="Times New Roman" w:hAnsi="Times New Roman" w:cs="Times New Roman"/>
          <w:b/>
          <w:bCs/>
          <w:sz w:val="28"/>
          <w:szCs w:val="28"/>
        </w:rPr>
      </w:pPr>
      <w:r w:rsidRPr="008C42E2">
        <w:rPr>
          <w:rFonts w:ascii="Times New Roman" w:hAnsi="Times New Roman" w:cs="Times New Roman"/>
          <w:b/>
          <w:bCs/>
          <w:sz w:val="28"/>
          <w:szCs w:val="28"/>
        </w:rPr>
        <w:t xml:space="preserve">Σήμερα, </w:t>
      </w:r>
      <w:r w:rsidRPr="008C42E2">
        <w:rPr>
          <w:rFonts w:ascii="Times New Roman" w:hAnsi="Times New Roman" w:cs="Times New Roman"/>
          <w:sz w:val="28"/>
          <w:szCs w:val="28"/>
        </w:rPr>
        <w:t>παρά ποτέ, φαίνεται η αξία και η ανάγκη της ύπαρξης ισχυρού κο</w:t>
      </w:r>
      <w:r w:rsidRPr="008C42E2">
        <w:rPr>
          <w:rFonts w:ascii="Times New Roman" w:hAnsi="Times New Roman" w:cs="Times New Roman"/>
          <w:sz w:val="28"/>
          <w:szCs w:val="28"/>
        </w:rPr>
        <w:t>ι</w:t>
      </w:r>
      <w:r w:rsidRPr="008C42E2">
        <w:rPr>
          <w:rFonts w:ascii="Times New Roman" w:hAnsi="Times New Roman" w:cs="Times New Roman"/>
          <w:sz w:val="28"/>
          <w:szCs w:val="28"/>
        </w:rPr>
        <w:t>νωνικού κράτους, που ελαχιστοποιεί τις συνέπειες της ύφεσης και διασφαλίζει την κοινωνική συνοχή.</w:t>
      </w:r>
    </w:p>
    <w:p w:rsidR="00586F39" w:rsidRPr="008C42E2" w:rsidRDefault="00586F39" w:rsidP="00A53C75">
      <w:pPr>
        <w:spacing w:line="360" w:lineRule="auto"/>
        <w:ind w:firstLine="567"/>
        <w:jc w:val="both"/>
        <w:rPr>
          <w:rFonts w:ascii="Times New Roman" w:hAnsi="Times New Roman" w:cs="Times New Roman"/>
          <w:sz w:val="28"/>
          <w:szCs w:val="28"/>
        </w:rPr>
      </w:pPr>
      <w:r w:rsidRPr="008C42E2">
        <w:rPr>
          <w:rFonts w:ascii="Times New Roman" w:hAnsi="Times New Roman" w:cs="Times New Roman"/>
          <w:b/>
          <w:bCs/>
          <w:sz w:val="28"/>
          <w:szCs w:val="28"/>
        </w:rPr>
        <w:t xml:space="preserve">Σήμερα </w:t>
      </w:r>
      <w:r w:rsidRPr="008C42E2">
        <w:rPr>
          <w:rFonts w:ascii="Times New Roman" w:hAnsi="Times New Roman" w:cs="Times New Roman"/>
          <w:sz w:val="28"/>
          <w:szCs w:val="28"/>
        </w:rPr>
        <w:t>υπάρχει η ανάγκη αυξημένης κοινωνικής προστασίας και ενίσχυσης των ευπαθών ομάδων του πληθυσμού.</w:t>
      </w:r>
    </w:p>
    <w:p w:rsidR="00586F39" w:rsidRPr="008C42E2" w:rsidRDefault="00586F39" w:rsidP="00A53C75">
      <w:pPr>
        <w:spacing w:line="360" w:lineRule="auto"/>
        <w:ind w:firstLine="567"/>
        <w:jc w:val="both"/>
        <w:rPr>
          <w:rFonts w:ascii="Times New Roman" w:hAnsi="Times New Roman" w:cs="Times New Roman"/>
          <w:sz w:val="28"/>
          <w:szCs w:val="28"/>
        </w:rPr>
      </w:pPr>
      <w:r w:rsidRPr="008C42E2">
        <w:rPr>
          <w:rFonts w:ascii="Times New Roman" w:hAnsi="Times New Roman" w:cs="Times New Roman"/>
          <w:b/>
          <w:bCs/>
          <w:sz w:val="28"/>
          <w:szCs w:val="28"/>
        </w:rPr>
        <w:t>Σήμερα</w:t>
      </w:r>
      <w:r w:rsidRPr="008C42E2">
        <w:rPr>
          <w:rFonts w:ascii="Times New Roman" w:hAnsi="Times New Roman" w:cs="Times New Roman"/>
          <w:sz w:val="28"/>
          <w:szCs w:val="28"/>
        </w:rPr>
        <w:t xml:space="preserve"> γίνεται επιβεβλημένη η ανάγκη ενίσχυσης του κοινωνικού εισοδήμ</w:t>
      </w:r>
      <w:r w:rsidRPr="008C42E2">
        <w:rPr>
          <w:rFonts w:ascii="Times New Roman" w:hAnsi="Times New Roman" w:cs="Times New Roman"/>
          <w:sz w:val="28"/>
          <w:szCs w:val="28"/>
        </w:rPr>
        <w:t>α</w:t>
      </w:r>
      <w:r w:rsidRPr="008C42E2">
        <w:rPr>
          <w:rFonts w:ascii="Times New Roman" w:hAnsi="Times New Roman" w:cs="Times New Roman"/>
          <w:sz w:val="28"/>
          <w:szCs w:val="28"/>
        </w:rPr>
        <w:t>τος των πολιτών, με τη θέσπιση μέτρων και πολιτικών που εγγυώνται την κοινωνική ασφάλεια και διευρύνουν τα όρια του κοινωνικού κράτους.</w:t>
      </w:r>
    </w:p>
    <w:p w:rsidR="00586F39" w:rsidRPr="008C42E2" w:rsidRDefault="00586F39" w:rsidP="00A53C75">
      <w:pPr>
        <w:spacing w:line="360" w:lineRule="auto"/>
        <w:ind w:firstLine="567"/>
        <w:jc w:val="both"/>
        <w:rPr>
          <w:rFonts w:ascii="Times New Roman" w:hAnsi="Times New Roman" w:cs="Times New Roman"/>
          <w:sz w:val="28"/>
          <w:szCs w:val="28"/>
        </w:rPr>
      </w:pPr>
      <w:r w:rsidRPr="008C42E2">
        <w:rPr>
          <w:rFonts w:ascii="Times New Roman" w:hAnsi="Times New Roman" w:cs="Times New Roman"/>
          <w:b/>
          <w:bCs/>
          <w:sz w:val="28"/>
          <w:szCs w:val="28"/>
        </w:rPr>
        <w:t>Σήμερα</w:t>
      </w:r>
      <w:r w:rsidRPr="008C42E2">
        <w:rPr>
          <w:rFonts w:ascii="Times New Roman" w:hAnsi="Times New Roman" w:cs="Times New Roman"/>
          <w:sz w:val="28"/>
          <w:szCs w:val="28"/>
        </w:rPr>
        <w:t xml:space="preserve"> είναι απαραίτητη η θετική αντιμετώπιση της πολυπολιτισμικότητας που φέρνει η μετανάστευση, το προσφυγικό και η συνεχής αλλαγή της σύνθεσης του τοπικού πληθυσμού σε κάθε πόλη.</w:t>
      </w:r>
    </w:p>
    <w:p w:rsidR="00586F39" w:rsidRPr="008C42E2" w:rsidRDefault="00586F39" w:rsidP="00A53C75">
      <w:pPr>
        <w:spacing w:line="360" w:lineRule="auto"/>
        <w:ind w:firstLine="567"/>
        <w:jc w:val="both"/>
        <w:rPr>
          <w:rFonts w:ascii="Times New Roman" w:hAnsi="Times New Roman" w:cs="Times New Roman"/>
          <w:sz w:val="28"/>
          <w:szCs w:val="28"/>
        </w:rPr>
      </w:pPr>
    </w:p>
    <w:p w:rsidR="00586F39" w:rsidRPr="008C42E2" w:rsidRDefault="00586F39" w:rsidP="00A53C75">
      <w:pPr>
        <w:spacing w:line="360" w:lineRule="auto"/>
        <w:ind w:firstLine="567"/>
        <w:jc w:val="both"/>
        <w:rPr>
          <w:rFonts w:ascii="Times New Roman" w:hAnsi="Times New Roman" w:cs="Times New Roman"/>
          <w:sz w:val="28"/>
          <w:szCs w:val="28"/>
          <w:lang w:eastAsia="ks-Deva" w:bidi="ks-Deva"/>
        </w:rPr>
      </w:pPr>
      <w:r w:rsidRPr="008C42E2">
        <w:rPr>
          <w:rFonts w:ascii="Times New Roman" w:hAnsi="Times New Roman" w:cs="Times New Roman"/>
          <w:b/>
          <w:bCs/>
          <w:sz w:val="28"/>
          <w:szCs w:val="28"/>
          <w:lang w:eastAsia="ks-Deva" w:bidi="ks-Deva"/>
        </w:rPr>
        <w:t>Σήμερα, το προσφυγικό αναδεικνύεται σε κυρίαρχο κοινωνικό ζήτημα και η Πολιτεία οφείλει ΕΠΙΤΕΛΟΥΣ να το αντιμετωπίσει με αποφασιστικότητα και αποτελεσματικότητα</w:t>
      </w:r>
      <w:r w:rsidRPr="008C42E2">
        <w:rPr>
          <w:rFonts w:ascii="Times New Roman" w:hAnsi="Times New Roman" w:cs="Times New Roman"/>
          <w:sz w:val="28"/>
          <w:szCs w:val="28"/>
          <w:lang w:eastAsia="ks-Deva" w:bidi="ks-Deva"/>
        </w:rPr>
        <w:t xml:space="preserve"> πάντα σε συνεργασία και συνέργεια με την ΤΑ. Να στ</w:t>
      </w:r>
      <w:r w:rsidRPr="008C42E2">
        <w:rPr>
          <w:rFonts w:ascii="Times New Roman" w:hAnsi="Times New Roman" w:cs="Times New Roman"/>
          <w:sz w:val="28"/>
          <w:szCs w:val="28"/>
          <w:lang w:eastAsia="ks-Deva" w:bidi="ks-Deva"/>
        </w:rPr>
        <w:t>α</w:t>
      </w:r>
      <w:r w:rsidRPr="008C42E2">
        <w:rPr>
          <w:rFonts w:ascii="Times New Roman" w:hAnsi="Times New Roman" w:cs="Times New Roman"/>
          <w:sz w:val="28"/>
          <w:szCs w:val="28"/>
          <w:lang w:eastAsia="ks-Deva" w:bidi="ks-Deva"/>
        </w:rPr>
        <w:t>ματήσει επιτέλους η περιθωριοποίηση της ΤΑ και να λαμβάνονται αποφάσεις ερ</w:t>
      </w:r>
      <w:r w:rsidRPr="008C42E2">
        <w:rPr>
          <w:rFonts w:ascii="Times New Roman" w:hAnsi="Times New Roman" w:cs="Times New Roman"/>
          <w:sz w:val="28"/>
          <w:szCs w:val="28"/>
          <w:lang w:eastAsia="ks-Deva" w:bidi="ks-Deva"/>
        </w:rPr>
        <w:t>ή</w:t>
      </w:r>
      <w:r w:rsidRPr="008C42E2">
        <w:rPr>
          <w:rFonts w:ascii="Times New Roman" w:hAnsi="Times New Roman" w:cs="Times New Roman"/>
          <w:sz w:val="28"/>
          <w:szCs w:val="28"/>
          <w:lang w:eastAsia="ks-Deva" w:bidi="ks-Deva"/>
        </w:rPr>
        <w:t>μην της.</w:t>
      </w:r>
    </w:p>
    <w:p w:rsidR="00586F39" w:rsidRPr="008C42E2" w:rsidRDefault="00586F39" w:rsidP="00A53C75">
      <w:pPr>
        <w:spacing w:line="360" w:lineRule="auto"/>
        <w:ind w:firstLine="567"/>
        <w:jc w:val="both"/>
        <w:rPr>
          <w:rFonts w:ascii="Times New Roman" w:hAnsi="Times New Roman" w:cs="Times New Roman"/>
          <w:sz w:val="28"/>
          <w:szCs w:val="28"/>
          <w:lang w:eastAsia="ks-Deva" w:bidi="ks-Deva"/>
        </w:rPr>
      </w:pPr>
    </w:p>
    <w:p w:rsidR="00586F39" w:rsidRPr="008C42E2" w:rsidRDefault="00586F39" w:rsidP="00A53C75">
      <w:pPr>
        <w:spacing w:line="360" w:lineRule="auto"/>
        <w:ind w:firstLine="567"/>
        <w:jc w:val="both"/>
        <w:rPr>
          <w:rFonts w:ascii="Times New Roman" w:hAnsi="Times New Roman" w:cs="Times New Roman"/>
          <w:sz w:val="28"/>
          <w:szCs w:val="28"/>
          <w:lang w:eastAsia="ks-Deva" w:bidi="ks-Deva"/>
        </w:rPr>
      </w:pPr>
      <w:r w:rsidRPr="008C42E2">
        <w:rPr>
          <w:rFonts w:ascii="Times New Roman" w:hAnsi="Times New Roman" w:cs="Times New Roman"/>
          <w:sz w:val="28"/>
          <w:szCs w:val="28"/>
          <w:lang w:eastAsia="ks-Deva" w:bidi="ks-Deva"/>
        </w:rPr>
        <w:t>Το μεγάλο προσφυγικό κύμα το οποίο στην κυριολεξία «έσκασε» στους ν</w:t>
      </w:r>
      <w:r w:rsidRPr="008C42E2">
        <w:rPr>
          <w:rFonts w:ascii="Times New Roman" w:hAnsi="Times New Roman" w:cs="Times New Roman"/>
          <w:sz w:val="28"/>
          <w:szCs w:val="28"/>
          <w:lang w:eastAsia="ks-Deva" w:bidi="ks-Deva"/>
        </w:rPr>
        <w:t>η</w:t>
      </w:r>
      <w:r w:rsidRPr="008C42E2">
        <w:rPr>
          <w:rFonts w:ascii="Times New Roman" w:hAnsi="Times New Roman" w:cs="Times New Roman"/>
          <w:sz w:val="28"/>
          <w:szCs w:val="28"/>
          <w:lang w:eastAsia="ks-Deva" w:bidi="ks-Deva"/>
        </w:rPr>
        <w:t xml:space="preserve">σιωτικούς δήμους, αρχικά, και στη συνέχεια εξαπλώθηκε σε όλη τη χώρα, </w:t>
      </w:r>
      <w:r w:rsidRPr="008C42E2">
        <w:rPr>
          <w:rFonts w:ascii="Times New Roman" w:hAnsi="Times New Roman" w:cs="Times New Roman"/>
          <w:b/>
          <w:bCs/>
          <w:sz w:val="28"/>
          <w:szCs w:val="28"/>
          <w:lang w:eastAsia="ks-Deva" w:bidi="ks-Deva"/>
        </w:rPr>
        <w:t>μπορο</w:t>
      </w:r>
      <w:r w:rsidRPr="008C42E2">
        <w:rPr>
          <w:rFonts w:ascii="Times New Roman" w:hAnsi="Times New Roman" w:cs="Times New Roman"/>
          <w:b/>
          <w:bCs/>
          <w:sz w:val="28"/>
          <w:szCs w:val="28"/>
          <w:lang w:eastAsia="ks-Deva" w:bidi="ks-Deva"/>
        </w:rPr>
        <w:t>ύ</w:t>
      </w:r>
      <w:r w:rsidRPr="008C42E2">
        <w:rPr>
          <w:rFonts w:ascii="Times New Roman" w:hAnsi="Times New Roman" w:cs="Times New Roman"/>
          <w:b/>
          <w:bCs/>
          <w:sz w:val="28"/>
          <w:szCs w:val="28"/>
          <w:lang w:eastAsia="ks-Deva" w:bidi="ks-Deva"/>
        </w:rPr>
        <w:t>σε και έπρεπε να προβλεφθεί από την ελληνική Πολιτεία και από τα ευρωπαϊκά όργανα,</w:t>
      </w:r>
      <w:r w:rsidRPr="008C42E2">
        <w:rPr>
          <w:rFonts w:ascii="Times New Roman" w:hAnsi="Times New Roman" w:cs="Times New Roman"/>
          <w:sz w:val="28"/>
          <w:szCs w:val="28"/>
          <w:lang w:eastAsia="ks-Deva" w:bidi="ks-Deva"/>
        </w:rPr>
        <w:t xml:space="preserve"> αφού εδώ και αρκετά χρόνια οι σοβαροί εμπειρογνώμονες το είχαν ήδη  </w:t>
      </w:r>
      <w:r w:rsidRPr="008C42E2">
        <w:rPr>
          <w:rFonts w:ascii="Times New Roman" w:hAnsi="Times New Roman" w:cs="Times New Roman"/>
          <w:sz w:val="28"/>
          <w:szCs w:val="28"/>
          <w:lang w:eastAsia="ks-Deva" w:bidi="ks-Deva"/>
        </w:rPr>
        <w:t>ε</w:t>
      </w:r>
      <w:r w:rsidRPr="008C42E2">
        <w:rPr>
          <w:rFonts w:ascii="Times New Roman" w:hAnsi="Times New Roman" w:cs="Times New Roman"/>
          <w:sz w:val="28"/>
          <w:szCs w:val="28"/>
          <w:lang w:eastAsia="ks-Deva" w:bidi="ks-Deva"/>
        </w:rPr>
        <w:t>πισημάνει ως άμεση εξέλιξη στη Μεσόγειο και ως αποτέλεσμα των πολιτικών εξ</w:t>
      </w:r>
      <w:r w:rsidRPr="008C42E2">
        <w:rPr>
          <w:rFonts w:ascii="Times New Roman" w:hAnsi="Times New Roman" w:cs="Times New Roman"/>
          <w:sz w:val="28"/>
          <w:szCs w:val="28"/>
          <w:lang w:eastAsia="ks-Deva" w:bidi="ks-Deva"/>
        </w:rPr>
        <w:t>ε</w:t>
      </w:r>
      <w:r w:rsidRPr="008C42E2">
        <w:rPr>
          <w:rFonts w:ascii="Times New Roman" w:hAnsi="Times New Roman" w:cs="Times New Roman"/>
          <w:sz w:val="28"/>
          <w:szCs w:val="28"/>
          <w:lang w:eastAsia="ks-Deva" w:bidi="ks-Deva"/>
        </w:rPr>
        <w:t>λίξεων στη Βόρεια Αφρική, τη Συρία και την ευρύτερη Μέση Ανατολή. Το τι δια</w:t>
      </w:r>
      <w:r w:rsidRPr="008C42E2">
        <w:rPr>
          <w:rFonts w:ascii="Times New Roman" w:hAnsi="Times New Roman" w:cs="Times New Roman"/>
          <w:sz w:val="28"/>
          <w:szCs w:val="28"/>
          <w:lang w:eastAsia="ks-Deva" w:bidi="ks-Deva"/>
        </w:rPr>
        <w:t>σ</w:t>
      </w:r>
      <w:r w:rsidRPr="008C42E2">
        <w:rPr>
          <w:rFonts w:ascii="Times New Roman" w:hAnsi="Times New Roman" w:cs="Times New Roman"/>
          <w:sz w:val="28"/>
          <w:szCs w:val="28"/>
          <w:lang w:eastAsia="ks-Deva" w:bidi="ks-Deva"/>
        </w:rPr>
        <w:t>τάσεις θα έπαιρνε ήταν επίσης προβλέψιμο, όταν πριν από δύο και τρία χρόνια μ</w:t>
      </w:r>
      <w:r w:rsidRPr="008C42E2">
        <w:rPr>
          <w:rFonts w:ascii="Times New Roman" w:hAnsi="Times New Roman" w:cs="Times New Roman"/>
          <w:sz w:val="28"/>
          <w:szCs w:val="28"/>
          <w:lang w:eastAsia="ks-Deva" w:bidi="ks-Deva"/>
        </w:rPr>
        <w:t>ι</w:t>
      </w:r>
      <w:r w:rsidRPr="008C42E2">
        <w:rPr>
          <w:rFonts w:ascii="Times New Roman" w:hAnsi="Times New Roman" w:cs="Times New Roman"/>
          <w:sz w:val="28"/>
          <w:szCs w:val="28"/>
          <w:lang w:eastAsia="ks-Deva" w:bidi="ks-Deva"/>
        </w:rPr>
        <w:t>λούσαμε για πάνω από ένα, έως και ενάμισι εκατομμύριο πρόσφυγες, οι οποίοι έχ</w:t>
      </w:r>
      <w:r w:rsidRPr="008C42E2">
        <w:rPr>
          <w:rFonts w:ascii="Times New Roman" w:hAnsi="Times New Roman" w:cs="Times New Roman"/>
          <w:sz w:val="28"/>
          <w:szCs w:val="28"/>
          <w:lang w:eastAsia="ks-Deva" w:bidi="ks-Deva"/>
        </w:rPr>
        <w:t>ο</w:t>
      </w:r>
      <w:r w:rsidRPr="008C42E2">
        <w:rPr>
          <w:rFonts w:ascii="Times New Roman" w:hAnsi="Times New Roman" w:cs="Times New Roman"/>
          <w:sz w:val="28"/>
          <w:szCs w:val="28"/>
          <w:lang w:eastAsia="ks-Deva" w:bidi="ks-Deva"/>
        </w:rPr>
        <w:t>υν περάσει τα σύνορα Συρίας-Τουρκίας και όδευαν ή είχαν εγκατασταθεί στα π</w:t>
      </w:r>
      <w:r w:rsidRPr="008C42E2">
        <w:rPr>
          <w:rFonts w:ascii="Times New Roman" w:hAnsi="Times New Roman" w:cs="Times New Roman"/>
          <w:sz w:val="28"/>
          <w:szCs w:val="28"/>
          <w:lang w:eastAsia="ks-Deva" w:bidi="ks-Deva"/>
        </w:rPr>
        <w:t>α</w:t>
      </w:r>
      <w:r w:rsidRPr="008C42E2">
        <w:rPr>
          <w:rFonts w:ascii="Times New Roman" w:hAnsi="Times New Roman" w:cs="Times New Roman"/>
          <w:sz w:val="28"/>
          <w:szCs w:val="28"/>
          <w:lang w:eastAsia="ks-Deva" w:bidi="ks-Deva"/>
        </w:rPr>
        <w:t>ράλια της Μικράς Ασίας. Εθελοτυφλούσαν, έκλειναν τα αυτιά τους και τα μάτια τους οι Οργανισμοί και οι Υπηρεσίες, και δυστυχώς και Υπηρεσίες και Οργανισμοί και μέσα στη δική μας την πατρίδα. Πολύ δε περισσότερο σε όλη την Ευρώπη.</w:t>
      </w:r>
    </w:p>
    <w:p w:rsidR="00586F39" w:rsidRPr="008C42E2" w:rsidRDefault="00586F39" w:rsidP="00A53C75">
      <w:pPr>
        <w:spacing w:line="360" w:lineRule="auto"/>
        <w:ind w:firstLine="567"/>
        <w:jc w:val="both"/>
        <w:rPr>
          <w:rFonts w:ascii="Times New Roman" w:hAnsi="Times New Roman" w:cs="Times New Roman"/>
          <w:sz w:val="28"/>
          <w:szCs w:val="28"/>
          <w:lang w:eastAsia="ks-Deva" w:bidi="ks-Deva"/>
        </w:rPr>
      </w:pPr>
      <w:r w:rsidRPr="008C42E2">
        <w:rPr>
          <w:rFonts w:ascii="Times New Roman" w:hAnsi="Times New Roman" w:cs="Times New Roman"/>
          <w:b/>
          <w:bCs/>
          <w:sz w:val="28"/>
          <w:szCs w:val="28"/>
          <w:lang w:eastAsia="ks-Deva" w:bidi="ks-Deva"/>
        </w:rPr>
        <w:t xml:space="preserve">Υστερήσαμε ως χώρα και στο νομικό πλαίσιο. </w:t>
      </w:r>
      <w:r w:rsidRPr="008C42E2">
        <w:rPr>
          <w:rFonts w:ascii="Times New Roman" w:hAnsi="Times New Roman" w:cs="Times New Roman"/>
          <w:sz w:val="28"/>
          <w:szCs w:val="28"/>
          <w:lang w:eastAsia="ks-Deva" w:bidi="ks-Deva"/>
        </w:rPr>
        <w:t xml:space="preserve">Μόλις πριν από λίγους μήνες υπήρξε ένα πρώτο βήμα θεσμικής κατοχύρωσης  της Τοπικής Αυτοδιοίκησης, για τα θέματα του προσφυγικού και του μεταναστευτικού. </w:t>
      </w:r>
    </w:p>
    <w:p w:rsidR="00586F39" w:rsidRPr="008C42E2" w:rsidRDefault="00586F39" w:rsidP="00A53C75">
      <w:pPr>
        <w:spacing w:line="360" w:lineRule="auto"/>
        <w:ind w:firstLine="567"/>
        <w:jc w:val="both"/>
        <w:rPr>
          <w:rFonts w:ascii="Times New Roman" w:hAnsi="Times New Roman" w:cs="Times New Roman"/>
          <w:sz w:val="28"/>
          <w:szCs w:val="28"/>
          <w:lang w:eastAsia="ks-Deva" w:bidi="ks-Deva"/>
        </w:rPr>
      </w:pPr>
      <w:r w:rsidRPr="008C42E2">
        <w:rPr>
          <w:rFonts w:ascii="Times New Roman" w:hAnsi="Times New Roman" w:cs="Times New Roman"/>
          <w:sz w:val="28"/>
          <w:szCs w:val="28"/>
          <w:lang w:eastAsia="ks-Deva" w:bidi="ks-Deva"/>
        </w:rPr>
        <w:t xml:space="preserve">Είναι δεδομένο, </w:t>
      </w:r>
      <w:r w:rsidRPr="008C42E2">
        <w:rPr>
          <w:rFonts w:ascii="Times New Roman" w:hAnsi="Times New Roman" w:cs="Times New Roman"/>
          <w:b/>
          <w:bCs/>
          <w:sz w:val="28"/>
          <w:szCs w:val="28"/>
          <w:lang w:eastAsia="ks-Deva" w:bidi="ks-Deva"/>
        </w:rPr>
        <w:t xml:space="preserve">με βάση όλες τις αναλύσεις των επιστημόνων, ότι λόγω της κλιματικής αλλαγής τα προσφυγικά ρεύματα θα πολλαπλασιαστούν. </w:t>
      </w:r>
      <w:r w:rsidRPr="008C42E2">
        <w:rPr>
          <w:rFonts w:ascii="Times New Roman" w:hAnsi="Times New Roman" w:cs="Times New Roman"/>
          <w:sz w:val="28"/>
          <w:szCs w:val="28"/>
          <w:lang w:eastAsia="ks-Deva" w:bidi="ks-Deva"/>
        </w:rPr>
        <w:t>Οι ανατ</w:t>
      </w:r>
      <w:r w:rsidRPr="008C42E2">
        <w:rPr>
          <w:rFonts w:ascii="Times New Roman" w:hAnsi="Times New Roman" w:cs="Times New Roman"/>
          <w:sz w:val="28"/>
          <w:szCs w:val="28"/>
          <w:lang w:eastAsia="ks-Deva" w:bidi="ks-Deva"/>
        </w:rPr>
        <w:t>α</w:t>
      </w:r>
      <w:r w:rsidRPr="008C42E2">
        <w:rPr>
          <w:rFonts w:ascii="Times New Roman" w:hAnsi="Times New Roman" w:cs="Times New Roman"/>
          <w:sz w:val="28"/>
          <w:szCs w:val="28"/>
          <w:lang w:eastAsia="ks-Deva" w:bidi="ks-Deva"/>
        </w:rPr>
        <w:t>ράξεις και οι γεωστρατηγικές αλλαγές στη Μέση Ανατολή είναι δεδομένες και οι εξελίξεις θα επιφέρουν νέο προσφυγικό κύμα.  Όπως, επίσης, χωρίς κανένα είδος αντιπαράθεσης με τη γείτονα Τουρκία, είναι δεδομένο ότι η τούρκικη πολιτική είναι απρόβλεπτη και ανάλογα με τις εθνικιστικές εξάρσεις και την προσωπική στρατηγ</w:t>
      </w:r>
      <w:r w:rsidRPr="008C42E2">
        <w:rPr>
          <w:rFonts w:ascii="Times New Roman" w:hAnsi="Times New Roman" w:cs="Times New Roman"/>
          <w:sz w:val="28"/>
          <w:szCs w:val="28"/>
          <w:lang w:eastAsia="ks-Deva" w:bidi="ks-Deva"/>
        </w:rPr>
        <w:t>ι</w:t>
      </w:r>
      <w:r w:rsidRPr="008C42E2">
        <w:rPr>
          <w:rFonts w:ascii="Times New Roman" w:hAnsi="Times New Roman" w:cs="Times New Roman"/>
          <w:sz w:val="28"/>
          <w:szCs w:val="28"/>
          <w:lang w:eastAsia="ks-Deva" w:bidi="ks-Deva"/>
        </w:rPr>
        <w:t>κή του «Σουλτάνου της Άγκυρας», θα ανοίγει και θα κλείνει τις «στρόφιγγες» του προσφυγικού ζητήματος. Εξάλλου σήμερα αυτό ακριβώς ζούμε έτσι όπως αποτ</w:t>
      </w:r>
      <w:r w:rsidRPr="008C42E2">
        <w:rPr>
          <w:rFonts w:ascii="Times New Roman" w:hAnsi="Times New Roman" w:cs="Times New Roman"/>
          <w:sz w:val="28"/>
          <w:szCs w:val="28"/>
          <w:lang w:eastAsia="ks-Deva" w:bidi="ks-Deva"/>
        </w:rPr>
        <w:t>υ</w:t>
      </w:r>
      <w:r w:rsidRPr="008C42E2">
        <w:rPr>
          <w:rFonts w:ascii="Times New Roman" w:hAnsi="Times New Roman" w:cs="Times New Roman"/>
          <w:sz w:val="28"/>
          <w:szCs w:val="28"/>
          <w:lang w:eastAsia="ks-Deva" w:bidi="ks-Deva"/>
        </w:rPr>
        <w:t xml:space="preserve">πώνεται στις επίσημες δηλώσεις της τουρκικής πολιτικής ηγεσίας.  Αυτά πρέπει να τα λάβουμε υπόψη μας </w:t>
      </w:r>
      <w:r w:rsidRPr="008C42E2">
        <w:rPr>
          <w:rFonts w:ascii="Times New Roman" w:hAnsi="Times New Roman" w:cs="Times New Roman"/>
          <w:b/>
          <w:bCs/>
          <w:sz w:val="28"/>
          <w:szCs w:val="28"/>
          <w:lang w:eastAsia="ks-Deva" w:bidi="ks-Deva"/>
        </w:rPr>
        <w:t>για να κάνουμε έναν σχεδιασμό δεκαετίας τουλάχιστον</w:t>
      </w:r>
      <w:r w:rsidRPr="008C42E2">
        <w:rPr>
          <w:rFonts w:ascii="Times New Roman" w:hAnsi="Times New Roman" w:cs="Times New Roman"/>
          <w:sz w:val="28"/>
          <w:szCs w:val="28"/>
          <w:lang w:eastAsia="ks-Deva" w:bidi="ks-Deva"/>
        </w:rPr>
        <w:t xml:space="preserve">, καταρχήν ως Ευρωπαϊκή Ένωση και κατά δεύτερο, ως Τοπική Αυτοδιοίκηση όλης της Ευρώπης. </w:t>
      </w:r>
    </w:p>
    <w:p w:rsidR="00586F39" w:rsidRPr="008C42E2" w:rsidRDefault="00586F39" w:rsidP="00A53C75">
      <w:pPr>
        <w:spacing w:line="360" w:lineRule="auto"/>
        <w:ind w:firstLine="567"/>
        <w:jc w:val="both"/>
        <w:rPr>
          <w:rFonts w:ascii="Times New Roman" w:hAnsi="Times New Roman" w:cs="Times New Roman"/>
          <w:sz w:val="28"/>
          <w:szCs w:val="28"/>
          <w:lang w:eastAsia="ks-Deva" w:bidi="ks-Deva"/>
        </w:rPr>
      </w:pPr>
      <w:r w:rsidRPr="008C42E2">
        <w:rPr>
          <w:rFonts w:ascii="Times New Roman" w:hAnsi="Times New Roman" w:cs="Times New Roman"/>
          <w:sz w:val="28"/>
          <w:szCs w:val="28"/>
          <w:lang w:eastAsia="ks-Deva" w:bidi="ks-Deva"/>
        </w:rPr>
        <w:lastRenderedPageBreak/>
        <w:t xml:space="preserve">Τα εκατομμύρια των συμπολιτών μας, που ούτως ή άλλως θα περάσουν από την Ελλάδα, την Ιταλία, κάποιοι από τα παράλια της Γαλλίας και αρκετοί από την Ισπανία και από την Πορτογαλία, </w:t>
      </w:r>
      <w:r w:rsidRPr="008C42E2">
        <w:rPr>
          <w:rFonts w:ascii="Times New Roman" w:hAnsi="Times New Roman" w:cs="Times New Roman"/>
          <w:b/>
          <w:bCs/>
          <w:sz w:val="28"/>
          <w:szCs w:val="28"/>
          <w:lang w:eastAsia="ks-Deva" w:bidi="ks-Deva"/>
        </w:rPr>
        <w:t>πρέπει να αντιληφθούμε ότι χρειάζονται υπ</w:t>
      </w:r>
      <w:r w:rsidRPr="008C42E2">
        <w:rPr>
          <w:rFonts w:ascii="Times New Roman" w:hAnsi="Times New Roman" w:cs="Times New Roman"/>
          <w:b/>
          <w:bCs/>
          <w:sz w:val="28"/>
          <w:szCs w:val="28"/>
          <w:lang w:eastAsia="ks-Deva" w:bidi="ks-Deva"/>
        </w:rPr>
        <w:t>ο</w:t>
      </w:r>
      <w:r w:rsidRPr="008C42E2">
        <w:rPr>
          <w:rFonts w:ascii="Times New Roman" w:hAnsi="Times New Roman" w:cs="Times New Roman"/>
          <w:b/>
          <w:bCs/>
          <w:sz w:val="28"/>
          <w:szCs w:val="28"/>
          <w:lang w:eastAsia="ks-Deva" w:bidi="ks-Deva"/>
        </w:rPr>
        <w:t>δομές</w:t>
      </w:r>
      <w:r w:rsidRPr="008C42E2">
        <w:rPr>
          <w:rFonts w:ascii="Times New Roman" w:hAnsi="Times New Roman" w:cs="Times New Roman"/>
          <w:sz w:val="28"/>
          <w:szCs w:val="28"/>
          <w:lang w:eastAsia="ks-Deva" w:bidi="ks-Deva"/>
        </w:rPr>
        <w:t xml:space="preserve">. </w:t>
      </w:r>
      <w:r w:rsidRPr="008C42E2">
        <w:rPr>
          <w:rFonts w:ascii="Times New Roman" w:hAnsi="Times New Roman" w:cs="Times New Roman"/>
          <w:b/>
          <w:bCs/>
          <w:sz w:val="28"/>
          <w:szCs w:val="28"/>
          <w:lang w:eastAsia="ks-Deva" w:bidi="ks-Deva"/>
        </w:rPr>
        <w:t>Υποδομές ουσιαστικές και ανθρώπινες και παράλληλα με μακροπρ</w:t>
      </w:r>
      <w:r w:rsidRPr="008C42E2">
        <w:rPr>
          <w:rFonts w:ascii="Times New Roman" w:hAnsi="Times New Roman" w:cs="Times New Roman"/>
          <w:b/>
          <w:bCs/>
          <w:sz w:val="28"/>
          <w:szCs w:val="28"/>
          <w:lang w:eastAsia="ks-Deva" w:bidi="ks-Deva"/>
        </w:rPr>
        <w:t>ό</w:t>
      </w:r>
      <w:r w:rsidRPr="008C42E2">
        <w:rPr>
          <w:rFonts w:ascii="Times New Roman" w:hAnsi="Times New Roman" w:cs="Times New Roman"/>
          <w:b/>
          <w:bCs/>
          <w:sz w:val="28"/>
          <w:szCs w:val="28"/>
          <w:lang w:eastAsia="ks-Deva" w:bidi="ks-Deva"/>
        </w:rPr>
        <w:t>θεσμο σχεδιασμό</w:t>
      </w:r>
      <w:r w:rsidRPr="008C42E2">
        <w:rPr>
          <w:rFonts w:ascii="Times New Roman" w:hAnsi="Times New Roman" w:cs="Times New Roman"/>
          <w:sz w:val="28"/>
          <w:szCs w:val="28"/>
          <w:lang w:eastAsia="ks-Deva" w:bidi="ks-Deva"/>
        </w:rPr>
        <w:t>. Ο σχεδιασμός αυτός θα πρέπει να περιλαμβάνει όλο τον κύκλο ζωής των προσφύγων και όλα αυτά τα οποία απαιτούνται, με βάση την πίστη τους και τα ήθη και τα έθιμά τους. Επίσης, οφείλουμε να σχεδιάσουμε και να προβλέψ</w:t>
      </w:r>
      <w:r w:rsidRPr="008C42E2">
        <w:rPr>
          <w:rFonts w:ascii="Times New Roman" w:hAnsi="Times New Roman" w:cs="Times New Roman"/>
          <w:sz w:val="28"/>
          <w:szCs w:val="28"/>
          <w:lang w:eastAsia="ks-Deva" w:bidi="ks-Deva"/>
        </w:rPr>
        <w:t>ο</w:t>
      </w:r>
      <w:r w:rsidRPr="008C42E2">
        <w:rPr>
          <w:rFonts w:ascii="Times New Roman" w:hAnsi="Times New Roman" w:cs="Times New Roman"/>
          <w:sz w:val="28"/>
          <w:szCs w:val="28"/>
          <w:lang w:eastAsia="ks-Deva" w:bidi="ks-Deva"/>
        </w:rPr>
        <w:t>υμε το πώς θα  εργαστούν, πώς θα ενσωματωθούν στην κοινωνία και πώς θα διατ</w:t>
      </w:r>
      <w:r w:rsidRPr="008C42E2">
        <w:rPr>
          <w:rFonts w:ascii="Times New Roman" w:hAnsi="Times New Roman" w:cs="Times New Roman"/>
          <w:sz w:val="28"/>
          <w:szCs w:val="28"/>
          <w:lang w:eastAsia="ks-Deva" w:bidi="ks-Deva"/>
        </w:rPr>
        <w:t>η</w:t>
      </w:r>
      <w:r w:rsidRPr="008C42E2">
        <w:rPr>
          <w:rFonts w:ascii="Times New Roman" w:hAnsi="Times New Roman" w:cs="Times New Roman"/>
          <w:sz w:val="28"/>
          <w:szCs w:val="28"/>
          <w:lang w:eastAsia="ks-Deva" w:bidi="ks-Deva"/>
        </w:rPr>
        <w:t xml:space="preserve">ρήσουν τα δικά τους ήθη και έθιμα, ώστε να μην αφανιστεί ο πολιτισμός τους. </w:t>
      </w:r>
    </w:p>
    <w:p w:rsidR="00586F39" w:rsidRPr="008C42E2" w:rsidRDefault="00586F39" w:rsidP="00A53C75">
      <w:pPr>
        <w:spacing w:line="360" w:lineRule="auto"/>
        <w:ind w:firstLine="567"/>
        <w:jc w:val="both"/>
        <w:rPr>
          <w:rFonts w:ascii="Times New Roman" w:hAnsi="Times New Roman" w:cs="Times New Roman"/>
          <w:sz w:val="28"/>
          <w:szCs w:val="28"/>
          <w:lang w:eastAsia="ks-Deva" w:bidi="ks-Deva"/>
        </w:rPr>
      </w:pPr>
      <w:r w:rsidRPr="008C42E2">
        <w:rPr>
          <w:rFonts w:ascii="Times New Roman" w:hAnsi="Times New Roman" w:cs="Times New Roman"/>
          <w:sz w:val="28"/>
          <w:szCs w:val="28"/>
          <w:lang w:eastAsia="ks-Deva" w:bidi="ks-Deva"/>
        </w:rPr>
        <w:t>Στο πλαίσιο αυτό χρειάζεται να επισημάνουμε ότι η παραπάνω έλλειψη σχεδ</w:t>
      </w:r>
      <w:r w:rsidRPr="008C42E2">
        <w:rPr>
          <w:rFonts w:ascii="Times New Roman" w:hAnsi="Times New Roman" w:cs="Times New Roman"/>
          <w:sz w:val="28"/>
          <w:szCs w:val="28"/>
          <w:lang w:eastAsia="ks-Deva" w:bidi="ks-Deva"/>
        </w:rPr>
        <w:t>ι</w:t>
      </w:r>
      <w:r w:rsidRPr="008C42E2">
        <w:rPr>
          <w:rFonts w:ascii="Times New Roman" w:hAnsi="Times New Roman" w:cs="Times New Roman"/>
          <w:sz w:val="28"/>
          <w:szCs w:val="28"/>
          <w:lang w:eastAsia="ks-Deva" w:bidi="ks-Deva"/>
        </w:rPr>
        <w:t xml:space="preserve">ασμού και πρόβλεψης από τις εθνικές και ευρωπαϊκές πολιτικές,  </w:t>
      </w:r>
      <w:r w:rsidRPr="008C42E2">
        <w:rPr>
          <w:rFonts w:ascii="Times New Roman" w:hAnsi="Times New Roman" w:cs="Times New Roman"/>
          <w:b/>
          <w:bCs/>
          <w:sz w:val="28"/>
          <w:szCs w:val="28"/>
          <w:lang w:eastAsia="ks-Deva" w:bidi="ks-Deva"/>
        </w:rPr>
        <w:t>είχε ως αποτ</w:t>
      </w:r>
      <w:r w:rsidRPr="008C42E2">
        <w:rPr>
          <w:rFonts w:ascii="Times New Roman" w:hAnsi="Times New Roman" w:cs="Times New Roman"/>
          <w:b/>
          <w:bCs/>
          <w:sz w:val="28"/>
          <w:szCs w:val="28"/>
          <w:lang w:eastAsia="ks-Deva" w:bidi="ks-Deva"/>
        </w:rPr>
        <w:t>έ</w:t>
      </w:r>
      <w:r w:rsidRPr="008C42E2">
        <w:rPr>
          <w:rFonts w:ascii="Times New Roman" w:hAnsi="Times New Roman" w:cs="Times New Roman"/>
          <w:b/>
          <w:bCs/>
          <w:sz w:val="28"/>
          <w:szCs w:val="28"/>
          <w:lang w:eastAsia="ks-Deva" w:bidi="ks-Deva"/>
        </w:rPr>
        <w:t>λεσμα να καρποφορήσει μια νέα πρωτοφανής εκμετάλλευση του ανθρώπινου  πόνου των προσφύγων από αμφιλεγόμενες οργανώσεις που ξεπήδησαν από το πουθενά και ανέλαβαν να ενεργούν υποτίθεται «εκ μέρους» των προσφύγων, οξύνοντας καταστάσεις και δημιουργώντας σοβαρά προβλήματα</w:t>
      </w:r>
      <w:r w:rsidRPr="008C42E2">
        <w:rPr>
          <w:rFonts w:ascii="Times New Roman" w:hAnsi="Times New Roman" w:cs="Times New Roman"/>
          <w:sz w:val="28"/>
          <w:szCs w:val="28"/>
          <w:lang w:eastAsia="ks-Deva" w:bidi="ks-Deva"/>
        </w:rPr>
        <w:t xml:space="preserve">. Προφανώς αυτό δεν αφορά τους εθελοντές και τις γνωστές, καταξιωμένες και αναγνωρισμένες ΜΚΟ που λειτουργούν με διαφάνεια και σοβαρότητα, με γνώμονα το κοινωνικό όφελος και τη βοήθεια προς τους πρόσφυγες. Σεβόμαστε και τιμούμε όλους τους εθελοντές, τις ομάδες, τις συλλογικότητες, τις ΜΚΟ, που προσέφεραν. Αυτό, όμως, δεν σημαίνει ότι πρέπει να αποδεχτούμε τις ύποπτες συλλογικότητες και ΜΚΟ που αυτοαποκαλούνταν «αλληλέγγυοι».  </w:t>
      </w:r>
    </w:p>
    <w:p w:rsidR="00586F39" w:rsidRPr="008C42E2" w:rsidRDefault="00586F39" w:rsidP="00A53C75">
      <w:pPr>
        <w:spacing w:line="360" w:lineRule="auto"/>
        <w:ind w:firstLine="567"/>
        <w:jc w:val="both"/>
        <w:rPr>
          <w:rFonts w:ascii="Times New Roman" w:hAnsi="Times New Roman" w:cs="Times New Roman"/>
          <w:sz w:val="28"/>
          <w:szCs w:val="28"/>
          <w:lang w:eastAsia="ks-Deva" w:bidi="ks-Deva"/>
        </w:rPr>
      </w:pPr>
      <w:r w:rsidRPr="008C42E2">
        <w:rPr>
          <w:rFonts w:ascii="Times New Roman" w:hAnsi="Times New Roman" w:cs="Times New Roman"/>
          <w:sz w:val="28"/>
          <w:szCs w:val="28"/>
          <w:lang w:eastAsia="ks-Deva" w:bidi="ks-Deva"/>
        </w:rPr>
        <w:t>Η Πολιτεία, οι διεθνείς Οργανισμοί και οι πιστοποιημένες ΜΚΟ οφείλουν να απομονώσουν εκείνες τις ύποπτες ομάδες για τις οποίες έχει καταγγελθεί ότι έχουν προνομιακές σχέσεις ακόμα και με τον ΙΣΙΣ.</w:t>
      </w:r>
    </w:p>
    <w:p w:rsidR="00586F39" w:rsidRPr="008C42E2" w:rsidRDefault="00586F39" w:rsidP="00A53C75">
      <w:pPr>
        <w:spacing w:line="360" w:lineRule="auto"/>
        <w:ind w:firstLine="567"/>
        <w:jc w:val="both"/>
        <w:rPr>
          <w:rFonts w:ascii="Times New Roman" w:hAnsi="Times New Roman" w:cs="Times New Roman"/>
          <w:sz w:val="28"/>
          <w:szCs w:val="28"/>
        </w:rPr>
      </w:pPr>
      <w:r w:rsidRPr="008C42E2">
        <w:rPr>
          <w:rFonts w:ascii="Times New Roman" w:hAnsi="Times New Roman" w:cs="Times New Roman"/>
          <w:sz w:val="28"/>
          <w:szCs w:val="28"/>
          <w:lang w:eastAsia="ks-Deva" w:bidi="ks-Deva"/>
        </w:rPr>
        <w:t>Κυρίαρχο συμπέρασμα από την ανάλυση του προσφυγικού και μεταναστευτ</w:t>
      </w:r>
      <w:r w:rsidRPr="008C42E2">
        <w:rPr>
          <w:rFonts w:ascii="Times New Roman" w:hAnsi="Times New Roman" w:cs="Times New Roman"/>
          <w:sz w:val="28"/>
          <w:szCs w:val="28"/>
          <w:lang w:eastAsia="ks-Deva" w:bidi="ks-Deva"/>
        </w:rPr>
        <w:t>ι</w:t>
      </w:r>
      <w:r w:rsidRPr="008C42E2">
        <w:rPr>
          <w:rFonts w:ascii="Times New Roman" w:hAnsi="Times New Roman" w:cs="Times New Roman"/>
          <w:sz w:val="28"/>
          <w:szCs w:val="28"/>
          <w:lang w:eastAsia="ks-Deva" w:bidi="ks-Deva"/>
        </w:rPr>
        <w:t>κού προβλήματος στη χώρα μας είναι, για άλλη μια φορά, ότι υπάρχει αδυναμία στο κεντρικό κράτος να ανταποκριθεί στις κρίσιμες κοινωνικές εξελίξεις της χώρας μας και ότι το κράτος πρόνοιας δεν λειτουργεί και δεν παρέχει την απαραίτητη κοινων</w:t>
      </w:r>
      <w:r w:rsidRPr="008C42E2">
        <w:rPr>
          <w:rFonts w:ascii="Times New Roman" w:hAnsi="Times New Roman" w:cs="Times New Roman"/>
          <w:sz w:val="28"/>
          <w:szCs w:val="28"/>
          <w:lang w:eastAsia="ks-Deva" w:bidi="ks-Deva"/>
        </w:rPr>
        <w:t>ι</w:t>
      </w:r>
      <w:r w:rsidRPr="008C42E2">
        <w:rPr>
          <w:rFonts w:ascii="Times New Roman" w:hAnsi="Times New Roman" w:cs="Times New Roman"/>
          <w:sz w:val="28"/>
          <w:szCs w:val="28"/>
          <w:lang w:eastAsia="ks-Deva" w:bidi="ks-Deva"/>
        </w:rPr>
        <w:t xml:space="preserve">κή φροντίδα και προστασία. </w:t>
      </w:r>
    </w:p>
    <w:p w:rsidR="00586F39" w:rsidRPr="008C42E2" w:rsidRDefault="00586F39" w:rsidP="00A53C75">
      <w:pPr>
        <w:spacing w:line="360" w:lineRule="auto"/>
        <w:ind w:firstLine="567"/>
        <w:jc w:val="both"/>
        <w:rPr>
          <w:rFonts w:ascii="Times New Roman" w:hAnsi="Times New Roman" w:cs="Times New Roman"/>
          <w:sz w:val="28"/>
          <w:szCs w:val="28"/>
        </w:rPr>
      </w:pPr>
    </w:p>
    <w:p w:rsidR="00586F39" w:rsidRPr="008C42E2" w:rsidRDefault="00586F39" w:rsidP="00A53C75">
      <w:pPr>
        <w:spacing w:line="360" w:lineRule="auto"/>
        <w:ind w:firstLine="567"/>
        <w:jc w:val="both"/>
        <w:rPr>
          <w:rFonts w:ascii="Times New Roman" w:hAnsi="Times New Roman" w:cs="Times New Roman"/>
          <w:sz w:val="28"/>
          <w:szCs w:val="28"/>
        </w:rPr>
      </w:pPr>
      <w:r w:rsidRPr="008C42E2">
        <w:rPr>
          <w:rFonts w:ascii="Times New Roman" w:hAnsi="Times New Roman" w:cs="Times New Roman"/>
          <w:sz w:val="28"/>
          <w:szCs w:val="28"/>
        </w:rPr>
        <w:t>Συνάδελφοι και συναδέλφισσες,</w:t>
      </w:r>
    </w:p>
    <w:p w:rsidR="00586F39" w:rsidRPr="008C42E2" w:rsidRDefault="00586F39" w:rsidP="00A53C75">
      <w:pPr>
        <w:spacing w:line="360" w:lineRule="auto"/>
        <w:ind w:firstLine="567"/>
        <w:jc w:val="both"/>
        <w:rPr>
          <w:rFonts w:ascii="Times New Roman" w:hAnsi="Times New Roman" w:cs="Times New Roman"/>
          <w:sz w:val="28"/>
          <w:szCs w:val="28"/>
        </w:rPr>
      </w:pPr>
      <w:r w:rsidRPr="008C42E2">
        <w:rPr>
          <w:rFonts w:ascii="Times New Roman" w:hAnsi="Times New Roman" w:cs="Times New Roman"/>
          <w:b/>
          <w:bCs/>
          <w:sz w:val="28"/>
          <w:szCs w:val="28"/>
        </w:rPr>
        <w:t xml:space="preserve">Κλείνοντας να επαναλάβω ότι μέσα από την κρίση πρέπει να αναδειχθεί μια νέα αντίληψη για το κοινωνικό κράτος και την οργάνωσή του. </w:t>
      </w:r>
      <w:r w:rsidRPr="008C42E2">
        <w:rPr>
          <w:rFonts w:ascii="Times New Roman" w:hAnsi="Times New Roman" w:cs="Times New Roman"/>
          <w:sz w:val="28"/>
          <w:szCs w:val="28"/>
        </w:rPr>
        <w:t>Η Αυτοδιο</w:t>
      </w:r>
      <w:r w:rsidRPr="008C42E2">
        <w:rPr>
          <w:rFonts w:ascii="Times New Roman" w:hAnsi="Times New Roman" w:cs="Times New Roman"/>
          <w:sz w:val="28"/>
          <w:szCs w:val="28"/>
        </w:rPr>
        <w:t>ί</w:t>
      </w:r>
      <w:r w:rsidRPr="008C42E2">
        <w:rPr>
          <w:rFonts w:ascii="Times New Roman" w:hAnsi="Times New Roman" w:cs="Times New Roman"/>
          <w:sz w:val="28"/>
          <w:szCs w:val="28"/>
        </w:rPr>
        <w:t>κηση πρέπει να γίνει μοχλός απογραφειοκρατικοποίησης και εξυγίανσης της δημ</w:t>
      </w:r>
      <w:r w:rsidRPr="008C42E2">
        <w:rPr>
          <w:rFonts w:ascii="Times New Roman" w:hAnsi="Times New Roman" w:cs="Times New Roman"/>
          <w:sz w:val="28"/>
          <w:szCs w:val="28"/>
        </w:rPr>
        <w:t>ό</w:t>
      </w:r>
      <w:r w:rsidRPr="008C42E2">
        <w:rPr>
          <w:rFonts w:ascii="Times New Roman" w:hAnsi="Times New Roman" w:cs="Times New Roman"/>
          <w:sz w:val="28"/>
          <w:szCs w:val="28"/>
        </w:rPr>
        <w:t>σιας διοίκησης. Να  σηκώσει το βάρος της κοινωνικής συνοχής, της αλληλεγγύης και της κοινωνικής προστασίας. Να αξιοποιηθεί ως χώρος προώθησης ευκαιριών απασχόλησης και ανάπτυξης της επιχειρηματικότητας. Στο πλαίσιο αυτό η Αυτ</w:t>
      </w:r>
      <w:r w:rsidRPr="008C42E2">
        <w:rPr>
          <w:rFonts w:ascii="Times New Roman" w:hAnsi="Times New Roman" w:cs="Times New Roman"/>
          <w:sz w:val="28"/>
          <w:szCs w:val="28"/>
        </w:rPr>
        <w:t>ο</w:t>
      </w:r>
      <w:r w:rsidRPr="008C42E2">
        <w:rPr>
          <w:rFonts w:ascii="Times New Roman" w:hAnsi="Times New Roman" w:cs="Times New Roman"/>
          <w:sz w:val="28"/>
          <w:szCs w:val="28"/>
        </w:rPr>
        <w:t xml:space="preserve">διοίκηση πρέπει να έχει ισχυρό ρόλο. </w:t>
      </w:r>
    </w:p>
    <w:p w:rsidR="00586F39" w:rsidRPr="008C42E2" w:rsidRDefault="00586F39" w:rsidP="00A53C75">
      <w:pPr>
        <w:spacing w:line="360" w:lineRule="auto"/>
        <w:ind w:firstLine="567"/>
        <w:jc w:val="both"/>
        <w:rPr>
          <w:rFonts w:ascii="Times New Roman" w:hAnsi="Times New Roman" w:cs="Times New Roman"/>
          <w:b/>
          <w:bCs/>
          <w:sz w:val="28"/>
          <w:szCs w:val="28"/>
        </w:rPr>
      </w:pPr>
      <w:r w:rsidRPr="008C42E2">
        <w:rPr>
          <w:rFonts w:ascii="Times New Roman" w:hAnsi="Times New Roman" w:cs="Times New Roman"/>
          <w:b/>
          <w:bCs/>
          <w:sz w:val="28"/>
          <w:szCs w:val="28"/>
        </w:rPr>
        <w:t>Προϋπόθεση για να έχει ισχυρό ρόλο η Τοπική Αυτοδιοίκηση είναι η θε</w:t>
      </w:r>
      <w:r w:rsidRPr="008C42E2">
        <w:rPr>
          <w:rFonts w:ascii="Times New Roman" w:hAnsi="Times New Roman" w:cs="Times New Roman"/>
          <w:b/>
          <w:bCs/>
          <w:sz w:val="28"/>
          <w:szCs w:val="28"/>
        </w:rPr>
        <w:t>σ</w:t>
      </w:r>
      <w:r w:rsidRPr="008C42E2">
        <w:rPr>
          <w:rFonts w:ascii="Times New Roman" w:hAnsi="Times New Roman" w:cs="Times New Roman"/>
          <w:b/>
          <w:bCs/>
          <w:sz w:val="28"/>
          <w:szCs w:val="28"/>
        </w:rPr>
        <w:t>μική αναβάθμιση και η οικονομική της αυτοδυναμία.</w:t>
      </w:r>
    </w:p>
    <w:p w:rsidR="00586F39" w:rsidRPr="008C42E2" w:rsidRDefault="00586F39" w:rsidP="00A53C75">
      <w:pPr>
        <w:spacing w:line="360" w:lineRule="auto"/>
        <w:ind w:firstLine="567"/>
        <w:jc w:val="both"/>
        <w:rPr>
          <w:rFonts w:ascii="Times New Roman" w:hAnsi="Times New Roman" w:cs="Times New Roman"/>
          <w:sz w:val="28"/>
          <w:szCs w:val="28"/>
        </w:rPr>
      </w:pPr>
      <w:r w:rsidRPr="008C42E2">
        <w:rPr>
          <w:rFonts w:ascii="Times New Roman" w:hAnsi="Times New Roman" w:cs="Times New Roman"/>
          <w:sz w:val="28"/>
          <w:szCs w:val="28"/>
        </w:rPr>
        <w:t>Αυτό σημαίνει:</w:t>
      </w:r>
    </w:p>
    <w:p w:rsidR="00586F39" w:rsidRPr="008C42E2" w:rsidRDefault="00586F39" w:rsidP="00A001ED">
      <w:pPr>
        <w:pStyle w:val="a3"/>
        <w:numPr>
          <w:ilvl w:val="0"/>
          <w:numId w:val="1"/>
        </w:numPr>
        <w:tabs>
          <w:tab w:val="clear" w:pos="720"/>
          <w:tab w:val="num" w:pos="993"/>
        </w:tabs>
        <w:spacing w:line="360" w:lineRule="auto"/>
        <w:ind w:left="993" w:hanging="142"/>
        <w:jc w:val="both"/>
        <w:rPr>
          <w:rFonts w:ascii="Times New Roman" w:hAnsi="Times New Roman" w:cs="Times New Roman"/>
          <w:sz w:val="28"/>
          <w:szCs w:val="28"/>
        </w:rPr>
      </w:pPr>
      <w:r w:rsidRPr="008C42E2">
        <w:rPr>
          <w:rFonts w:ascii="Times New Roman" w:hAnsi="Times New Roman" w:cs="Times New Roman"/>
          <w:sz w:val="28"/>
          <w:szCs w:val="28"/>
        </w:rPr>
        <w:t>Κωδικοποίηση της νομοθεσίας και άρση των αποσπασματικών νομοθετ</w:t>
      </w:r>
      <w:r w:rsidRPr="008C42E2">
        <w:rPr>
          <w:rFonts w:ascii="Times New Roman" w:hAnsi="Times New Roman" w:cs="Times New Roman"/>
          <w:sz w:val="28"/>
          <w:szCs w:val="28"/>
        </w:rPr>
        <w:t>ι</w:t>
      </w:r>
      <w:r w:rsidRPr="008C42E2">
        <w:rPr>
          <w:rFonts w:ascii="Times New Roman" w:hAnsi="Times New Roman" w:cs="Times New Roman"/>
          <w:sz w:val="28"/>
          <w:szCs w:val="28"/>
        </w:rPr>
        <w:t>κών ρυθμίσεων,</w:t>
      </w:r>
    </w:p>
    <w:p w:rsidR="00586F39" w:rsidRPr="008C42E2" w:rsidRDefault="00586F39" w:rsidP="00A001ED">
      <w:pPr>
        <w:pStyle w:val="a3"/>
        <w:numPr>
          <w:ilvl w:val="0"/>
          <w:numId w:val="1"/>
        </w:numPr>
        <w:tabs>
          <w:tab w:val="clear" w:pos="720"/>
          <w:tab w:val="num" w:pos="993"/>
        </w:tabs>
        <w:spacing w:line="360" w:lineRule="auto"/>
        <w:ind w:left="993" w:hanging="142"/>
        <w:jc w:val="both"/>
        <w:rPr>
          <w:rFonts w:ascii="Times New Roman" w:hAnsi="Times New Roman" w:cs="Times New Roman"/>
          <w:sz w:val="28"/>
          <w:szCs w:val="28"/>
        </w:rPr>
      </w:pPr>
      <w:r w:rsidRPr="008C42E2">
        <w:rPr>
          <w:rFonts w:ascii="Times New Roman" w:hAnsi="Times New Roman" w:cs="Times New Roman"/>
          <w:sz w:val="28"/>
          <w:szCs w:val="28"/>
        </w:rPr>
        <w:t xml:space="preserve">Απόδοση αποκλειστικών αρμοδιοτήτων κοινωνικής πολιτικής, πρόνοιας και πρωτοβάθμιας φροντίδας υγείας στους δήμους, </w:t>
      </w:r>
    </w:p>
    <w:p w:rsidR="00586F39" w:rsidRPr="008C42E2" w:rsidRDefault="00586F39" w:rsidP="00A001ED">
      <w:pPr>
        <w:pStyle w:val="a3"/>
        <w:numPr>
          <w:ilvl w:val="0"/>
          <w:numId w:val="1"/>
        </w:numPr>
        <w:tabs>
          <w:tab w:val="clear" w:pos="720"/>
          <w:tab w:val="num" w:pos="993"/>
        </w:tabs>
        <w:spacing w:line="360" w:lineRule="auto"/>
        <w:ind w:left="993" w:hanging="142"/>
        <w:jc w:val="both"/>
        <w:rPr>
          <w:rFonts w:ascii="Times New Roman" w:hAnsi="Times New Roman" w:cs="Times New Roman"/>
          <w:sz w:val="28"/>
          <w:szCs w:val="28"/>
        </w:rPr>
      </w:pPr>
      <w:r w:rsidRPr="008C42E2">
        <w:rPr>
          <w:rFonts w:ascii="Times New Roman" w:hAnsi="Times New Roman" w:cs="Times New Roman"/>
          <w:sz w:val="28"/>
          <w:szCs w:val="28"/>
        </w:rPr>
        <w:t>Οργάνωση κοινωνικών υπηρεσιών και υπηρεσιών υγείας και πρόνοιας στους δήμους,</w:t>
      </w:r>
    </w:p>
    <w:p w:rsidR="00586F39" w:rsidRPr="008C42E2" w:rsidRDefault="00586F39" w:rsidP="00A001ED">
      <w:pPr>
        <w:pStyle w:val="a3"/>
        <w:numPr>
          <w:ilvl w:val="0"/>
          <w:numId w:val="1"/>
        </w:numPr>
        <w:tabs>
          <w:tab w:val="clear" w:pos="720"/>
          <w:tab w:val="num" w:pos="993"/>
        </w:tabs>
        <w:spacing w:line="360" w:lineRule="auto"/>
        <w:ind w:left="993" w:hanging="142"/>
        <w:jc w:val="both"/>
        <w:rPr>
          <w:rFonts w:ascii="Times New Roman" w:hAnsi="Times New Roman" w:cs="Times New Roman"/>
          <w:sz w:val="28"/>
          <w:szCs w:val="28"/>
        </w:rPr>
      </w:pPr>
      <w:r w:rsidRPr="008C42E2">
        <w:rPr>
          <w:rFonts w:ascii="Times New Roman" w:eastAsia="Batang" w:hAnsi="Times New Roman" w:cs="Times New Roman"/>
          <w:sz w:val="28"/>
          <w:szCs w:val="28"/>
        </w:rPr>
        <w:t>Ταυτόχρονη μεταφορά πόρων για την άσκηση της όποιας μεταβιβαζόμενης αρμοδιότητας στους ΟΤΑ, σύμφωνα με το άρθρο 102 του συντάγματος,</w:t>
      </w:r>
    </w:p>
    <w:p w:rsidR="00586F39" w:rsidRPr="008C42E2" w:rsidRDefault="00586F39" w:rsidP="00A001ED">
      <w:pPr>
        <w:pStyle w:val="a3"/>
        <w:numPr>
          <w:ilvl w:val="0"/>
          <w:numId w:val="1"/>
        </w:numPr>
        <w:tabs>
          <w:tab w:val="clear" w:pos="720"/>
          <w:tab w:val="num" w:pos="993"/>
        </w:tabs>
        <w:spacing w:line="360" w:lineRule="auto"/>
        <w:ind w:left="993" w:hanging="142"/>
        <w:jc w:val="both"/>
        <w:rPr>
          <w:rFonts w:ascii="Times New Roman" w:hAnsi="Times New Roman" w:cs="Times New Roman"/>
          <w:sz w:val="28"/>
          <w:szCs w:val="28"/>
        </w:rPr>
      </w:pPr>
      <w:r w:rsidRPr="008C42E2">
        <w:rPr>
          <w:rFonts w:ascii="Times New Roman" w:eastAsia="Batang" w:hAnsi="Times New Roman" w:cs="Times New Roman"/>
          <w:sz w:val="28"/>
          <w:szCs w:val="28"/>
        </w:rPr>
        <w:t>Διαμόρφωση ενός αξιολογικού συστήματος κοστολόγησης των υπηρεσιών που παρέχει ο ΟΤΑ στον πολίτη εκ μέρους της κεντρικής διοίκησης ή ο</w:t>
      </w:r>
      <w:r w:rsidRPr="008C42E2">
        <w:rPr>
          <w:rFonts w:ascii="Times New Roman" w:eastAsia="Batang" w:hAnsi="Times New Roman" w:cs="Times New Roman"/>
          <w:sz w:val="28"/>
          <w:szCs w:val="28"/>
        </w:rPr>
        <w:t>ρ</w:t>
      </w:r>
      <w:r w:rsidRPr="008C42E2">
        <w:rPr>
          <w:rFonts w:ascii="Times New Roman" w:eastAsia="Batang" w:hAnsi="Times New Roman" w:cs="Times New Roman"/>
          <w:sz w:val="28"/>
          <w:szCs w:val="28"/>
        </w:rPr>
        <w:t xml:space="preserve">γανισμών και ιδρυμάτων της. </w:t>
      </w:r>
    </w:p>
    <w:p w:rsidR="00586F39" w:rsidRPr="008C42E2" w:rsidRDefault="00586F39" w:rsidP="00A53C75">
      <w:pPr>
        <w:spacing w:line="360" w:lineRule="auto"/>
        <w:ind w:left="1440" w:firstLine="567"/>
        <w:jc w:val="both"/>
        <w:rPr>
          <w:rFonts w:ascii="Times New Roman" w:hAnsi="Times New Roman" w:cs="Times New Roman"/>
          <w:sz w:val="28"/>
          <w:szCs w:val="28"/>
        </w:rPr>
      </w:pPr>
    </w:p>
    <w:p w:rsidR="00586F39" w:rsidRPr="008C42E2" w:rsidRDefault="00586F39" w:rsidP="00A91F28">
      <w:pPr>
        <w:spacing w:line="360" w:lineRule="auto"/>
        <w:ind w:firstLine="567"/>
        <w:jc w:val="center"/>
        <w:rPr>
          <w:rFonts w:ascii="Times New Roman" w:hAnsi="Times New Roman" w:cs="Times New Roman"/>
          <w:b/>
          <w:bCs/>
          <w:sz w:val="28"/>
          <w:szCs w:val="28"/>
        </w:rPr>
      </w:pPr>
      <w:r w:rsidRPr="008C42E2">
        <w:rPr>
          <w:rFonts w:ascii="Times New Roman" w:hAnsi="Times New Roman" w:cs="Times New Roman"/>
          <w:b/>
          <w:bCs/>
          <w:sz w:val="28"/>
          <w:szCs w:val="28"/>
        </w:rPr>
        <w:t>Η αποκέντρωση και η στήριξη της κοινωνικής πολιτικής των δήμων πρ</w:t>
      </w:r>
      <w:r w:rsidRPr="008C42E2">
        <w:rPr>
          <w:rFonts w:ascii="Times New Roman" w:hAnsi="Times New Roman" w:cs="Times New Roman"/>
          <w:b/>
          <w:bCs/>
          <w:sz w:val="28"/>
          <w:szCs w:val="28"/>
        </w:rPr>
        <w:t>έ</w:t>
      </w:r>
      <w:r w:rsidRPr="008C42E2">
        <w:rPr>
          <w:rFonts w:ascii="Times New Roman" w:hAnsi="Times New Roman" w:cs="Times New Roman"/>
          <w:b/>
          <w:bCs/>
          <w:sz w:val="28"/>
          <w:szCs w:val="28"/>
        </w:rPr>
        <w:t>πει να είναι σημαία μας και σταθερή                διεκδίκησή μας</w:t>
      </w:r>
    </w:p>
    <w:p w:rsidR="00586F39" w:rsidRPr="008C42E2" w:rsidRDefault="00586F39" w:rsidP="00A91F28">
      <w:pPr>
        <w:spacing w:line="360" w:lineRule="auto"/>
        <w:ind w:firstLine="567"/>
        <w:jc w:val="center"/>
        <w:rPr>
          <w:rFonts w:ascii="Times New Roman" w:hAnsi="Times New Roman" w:cs="Times New Roman"/>
          <w:sz w:val="28"/>
          <w:szCs w:val="28"/>
        </w:rPr>
      </w:pPr>
      <w:r w:rsidRPr="008C42E2">
        <w:rPr>
          <w:rFonts w:ascii="Times New Roman" w:hAnsi="Times New Roman" w:cs="Times New Roman"/>
          <w:b/>
          <w:bCs/>
          <w:sz w:val="28"/>
          <w:szCs w:val="28"/>
        </w:rPr>
        <w:t xml:space="preserve"> μέχρι να επιτύχουμε τους στόχους μας.</w:t>
      </w:r>
    </w:p>
    <w:p w:rsidR="00586F39" w:rsidRPr="008C42E2" w:rsidRDefault="00586F39" w:rsidP="00A53C75">
      <w:pPr>
        <w:spacing w:line="360" w:lineRule="auto"/>
        <w:ind w:firstLine="567"/>
        <w:jc w:val="both"/>
        <w:rPr>
          <w:rFonts w:ascii="Times New Roman" w:hAnsi="Times New Roman" w:cs="Times New Roman"/>
          <w:sz w:val="28"/>
          <w:szCs w:val="28"/>
        </w:rPr>
      </w:pPr>
    </w:p>
    <w:p w:rsidR="00586F39" w:rsidRPr="008C42E2" w:rsidRDefault="00586F39" w:rsidP="00A53C75">
      <w:pPr>
        <w:ind w:firstLine="567"/>
        <w:jc w:val="both"/>
        <w:rPr>
          <w:sz w:val="28"/>
          <w:szCs w:val="28"/>
        </w:rPr>
      </w:pPr>
    </w:p>
    <w:sectPr w:rsidR="00586F39" w:rsidRPr="008C42E2" w:rsidSect="007530BD">
      <w:footerReference w:type="default" r:id="rId7"/>
      <w:pgSz w:w="11906" w:h="16838"/>
      <w:pgMar w:top="1440"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DEA" w:rsidRDefault="00F93DEA" w:rsidP="00FA3ADB">
      <w:r>
        <w:separator/>
      </w:r>
    </w:p>
  </w:endnote>
  <w:endnote w:type="continuationSeparator" w:id="0">
    <w:p w:rsidR="00F93DEA" w:rsidRDefault="00F93DEA" w:rsidP="00FA3A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39" w:rsidRDefault="00C2226F">
    <w:pPr>
      <w:pStyle w:val="a7"/>
      <w:jc w:val="right"/>
    </w:pPr>
    <w:fldSimple w:instr="PAGE   \* MERGEFORMAT">
      <w:r w:rsidR="00E43C69">
        <w:rPr>
          <w:noProof/>
        </w:rPr>
        <w:t>1</w:t>
      </w:r>
    </w:fldSimple>
  </w:p>
  <w:p w:rsidR="00586F39" w:rsidRDefault="00586F3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DEA" w:rsidRDefault="00F93DEA" w:rsidP="00FA3ADB">
      <w:r>
        <w:separator/>
      </w:r>
    </w:p>
  </w:footnote>
  <w:footnote w:type="continuationSeparator" w:id="0">
    <w:p w:rsidR="00F93DEA" w:rsidRDefault="00F93DEA" w:rsidP="00FA3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9F1"/>
    <w:multiLevelType w:val="hybridMultilevel"/>
    <w:tmpl w:val="D51C1B3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18B631DF"/>
    <w:multiLevelType w:val="hybridMultilevel"/>
    <w:tmpl w:val="F36ABA1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194939B7"/>
    <w:multiLevelType w:val="hybridMultilevel"/>
    <w:tmpl w:val="A9F24AE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376F5A74"/>
    <w:multiLevelType w:val="hybridMultilevel"/>
    <w:tmpl w:val="DC6EF9AA"/>
    <w:lvl w:ilvl="0" w:tplc="1FA68040">
      <w:numFmt w:val="bullet"/>
      <w:lvlText w:val="-"/>
      <w:lvlJc w:val="left"/>
      <w:pPr>
        <w:tabs>
          <w:tab w:val="num" w:pos="720"/>
        </w:tabs>
        <w:ind w:left="720" w:hanging="36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nsid w:val="44C32C7D"/>
    <w:multiLevelType w:val="hybridMultilevel"/>
    <w:tmpl w:val="F4249D9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4862112F"/>
    <w:multiLevelType w:val="hybridMultilevel"/>
    <w:tmpl w:val="F30CD02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nsid w:val="4B3C79D5"/>
    <w:multiLevelType w:val="hybridMultilevel"/>
    <w:tmpl w:val="4A52847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nsid w:val="5519656F"/>
    <w:multiLevelType w:val="hybridMultilevel"/>
    <w:tmpl w:val="204ECC9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8">
    <w:nsid w:val="61AE1F23"/>
    <w:multiLevelType w:val="hybridMultilevel"/>
    <w:tmpl w:val="2ED61C1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
    <w:nsid w:val="6DE951D6"/>
    <w:multiLevelType w:val="hybridMultilevel"/>
    <w:tmpl w:val="DC78645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779A31CC"/>
    <w:multiLevelType w:val="hybridMultilevel"/>
    <w:tmpl w:val="34A6225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
    <w:nsid w:val="7C4C51CE"/>
    <w:multiLevelType w:val="hybridMultilevel"/>
    <w:tmpl w:val="3776278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0"/>
  </w:num>
  <w:num w:numId="4">
    <w:abstractNumId w:val="6"/>
  </w:num>
  <w:num w:numId="5">
    <w:abstractNumId w:val="9"/>
  </w:num>
  <w:num w:numId="6">
    <w:abstractNumId w:val="1"/>
  </w:num>
  <w:num w:numId="7">
    <w:abstractNumId w:val="7"/>
  </w:num>
  <w:num w:numId="8">
    <w:abstractNumId w:val="5"/>
  </w:num>
  <w:num w:numId="9">
    <w:abstractNumId w:val="10"/>
  </w:num>
  <w:num w:numId="10">
    <w:abstractNumId w:val="4"/>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autoHyphenation/>
  <w:hyphenationZone w:val="142"/>
  <w:doNotHyphenateCaps/>
  <w:characterSpacingControl w:val="doNotCompress"/>
  <w:doNotValidateAgainstSchema/>
  <w:doNotDemarcateInvalidXml/>
  <w:footnotePr>
    <w:footnote w:id="-1"/>
    <w:footnote w:id="0"/>
  </w:footnotePr>
  <w:endnotePr>
    <w:endnote w:id="-1"/>
    <w:endnote w:id="0"/>
  </w:endnotePr>
  <w:compat/>
  <w:rsids>
    <w:rsidRoot w:val="00381086"/>
    <w:rsid w:val="00044DA9"/>
    <w:rsid w:val="000B2233"/>
    <w:rsid w:val="000E1142"/>
    <w:rsid w:val="000E2BEE"/>
    <w:rsid w:val="00120385"/>
    <w:rsid w:val="001269E9"/>
    <w:rsid w:val="00134980"/>
    <w:rsid w:val="00160600"/>
    <w:rsid w:val="00177C77"/>
    <w:rsid w:val="001821C4"/>
    <w:rsid w:val="001A269E"/>
    <w:rsid w:val="001D6354"/>
    <w:rsid w:val="0022337B"/>
    <w:rsid w:val="002322A8"/>
    <w:rsid w:val="0024578C"/>
    <w:rsid w:val="00246CC3"/>
    <w:rsid w:val="00281749"/>
    <w:rsid w:val="00281C18"/>
    <w:rsid w:val="00291E2C"/>
    <w:rsid w:val="002A2BEC"/>
    <w:rsid w:val="002B5D4D"/>
    <w:rsid w:val="002E6702"/>
    <w:rsid w:val="0030054A"/>
    <w:rsid w:val="00300E80"/>
    <w:rsid w:val="00351665"/>
    <w:rsid w:val="00357FC1"/>
    <w:rsid w:val="00381086"/>
    <w:rsid w:val="0039413A"/>
    <w:rsid w:val="00427FC3"/>
    <w:rsid w:val="0043028C"/>
    <w:rsid w:val="00480888"/>
    <w:rsid w:val="004833A9"/>
    <w:rsid w:val="004C1174"/>
    <w:rsid w:val="0050467F"/>
    <w:rsid w:val="00533F31"/>
    <w:rsid w:val="0054694D"/>
    <w:rsid w:val="00550E5F"/>
    <w:rsid w:val="00586F39"/>
    <w:rsid w:val="005B5908"/>
    <w:rsid w:val="005C5ED7"/>
    <w:rsid w:val="005E356B"/>
    <w:rsid w:val="00622C3C"/>
    <w:rsid w:val="006330BE"/>
    <w:rsid w:val="0064121F"/>
    <w:rsid w:val="00665AAE"/>
    <w:rsid w:val="006B42C7"/>
    <w:rsid w:val="006B5053"/>
    <w:rsid w:val="006F5444"/>
    <w:rsid w:val="006F7B92"/>
    <w:rsid w:val="007035D0"/>
    <w:rsid w:val="00713C8A"/>
    <w:rsid w:val="00727AF0"/>
    <w:rsid w:val="007316B2"/>
    <w:rsid w:val="00732B3B"/>
    <w:rsid w:val="007530BD"/>
    <w:rsid w:val="00772C7A"/>
    <w:rsid w:val="00791104"/>
    <w:rsid w:val="007C7EEA"/>
    <w:rsid w:val="007D1729"/>
    <w:rsid w:val="007D7204"/>
    <w:rsid w:val="007F72B0"/>
    <w:rsid w:val="00820531"/>
    <w:rsid w:val="00853185"/>
    <w:rsid w:val="008803BE"/>
    <w:rsid w:val="00881009"/>
    <w:rsid w:val="008A13BA"/>
    <w:rsid w:val="008A3AC9"/>
    <w:rsid w:val="008C42E2"/>
    <w:rsid w:val="008C5BE5"/>
    <w:rsid w:val="008D4954"/>
    <w:rsid w:val="008F35FE"/>
    <w:rsid w:val="00942A0B"/>
    <w:rsid w:val="00951DB8"/>
    <w:rsid w:val="00961B00"/>
    <w:rsid w:val="009A52F9"/>
    <w:rsid w:val="009B6FAB"/>
    <w:rsid w:val="009C35CE"/>
    <w:rsid w:val="00A0013E"/>
    <w:rsid w:val="00A001ED"/>
    <w:rsid w:val="00A00F5B"/>
    <w:rsid w:val="00A13B8F"/>
    <w:rsid w:val="00A14DE4"/>
    <w:rsid w:val="00A21807"/>
    <w:rsid w:val="00A4366A"/>
    <w:rsid w:val="00A43D01"/>
    <w:rsid w:val="00A46331"/>
    <w:rsid w:val="00A53C75"/>
    <w:rsid w:val="00A62F7A"/>
    <w:rsid w:val="00A648BF"/>
    <w:rsid w:val="00A74FB2"/>
    <w:rsid w:val="00A757AD"/>
    <w:rsid w:val="00A91F28"/>
    <w:rsid w:val="00AD6667"/>
    <w:rsid w:val="00AF3E70"/>
    <w:rsid w:val="00AF6160"/>
    <w:rsid w:val="00AF69C7"/>
    <w:rsid w:val="00AF6DD1"/>
    <w:rsid w:val="00B06498"/>
    <w:rsid w:val="00B12213"/>
    <w:rsid w:val="00B33083"/>
    <w:rsid w:val="00B51F63"/>
    <w:rsid w:val="00B66BEE"/>
    <w:rsid w:val="00B67D85"/>
    <w:rsid w:val="00B71312"/>
    <w:rsid w:val="00B7204B"/>
    <w:rsid w:val="00BF2A31"/>
    <w:rsid w:val="00C053F9"/>
    <w:rsid w:val="00C2226F"/>
    <w:rsid w:val="00C46D14"/>
    <w:rsid w:val="00C71468"/>
    <w:rsid w:val="00C721B5"/>
    <w:rsid w:val="00CB7758"/>
    <w:rsid w:val="00CC69EF"/>
    <w:rsid w:val="00CE7C4B"/>
    <w:rsid w:val="00CF4E50"/>
    <w:rsid w:val="00D0337B"/>
    <w:rsid w:val="00D07E8C"/>
    <w:rsid w:val="00D11B5B"/>
    <w:rsid w:val="00D11C91"/>
    <w:rsid w:val="00D4016C"/>
    <w:rsid w:val="00D56066"/>
    <w:rsid w:val="00D7098A"/>
    <w:rsid w:val="00DB76D6"/>
    <w:rsid w:val="00DB7796"/>
    <w:rsid w:val="00DE1DCD"/>
    <w:rsid w:val="00DE7DE1"/>
    <w:rsid w:val="00DF6C88"/>
    <w:rsid w:val="00E07D0B"/>
    <w:rsid w:val="00E10CA1"/>
    <w:rsid w:val="00E34243"/>
    <w:rsid w:val="00E43C69"/>
    <w:rsid w:val="00E54134"/>
    <w:rsid w:val="00E9045C"/>
    <w:rsid w:val="00E937B5"/>
    <w:rsid w:val="00EA6D4B"/>
    <w:rsid w:val="00EC484D"/>
    <w:rsid w:val="00EE1953"/>
    <w:rsid w:val="00F14726"/>
    <w:rsid w:val="00F16E81"/>
    <w:rsid w:val="00F23AE8"/>
    <w:rsid w:val="00F30998"/>
    <w:rsid w:val="00F36B27"/>
    <w:rsid w:val="00F610A6"/>
    <w:rsid w:val="00F61256"/>
    <w:rsid w:val="00F83C0F"/>
    <w:rsid w:val="00F93DEA"/>
    <w:rsid w:val="00FA3ADB"/>
    <w:rsid w:val="00FB143F"/>
    <w:rsid w:val="00FB25B8"/>
    <w:rsid w:val="00FC59EF"/>
    <w:rsid w:val="00FE38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086"/>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1086"/>
    <w:pPr>
      <w:ind w:left="720"/>
    </w:pPr>
  </w:style>
  <w:style w:type="character" w:styleId="a4">
    <w:name w:val="Strong"/>
    <w:basedOn w:val="a0"/>
    <w:uiPriority w:val="99"/>
    <w:qFormat/>
    <w:rsid w:val="006B42C7"/>
    <w:rPr>
      <w:b/>
      <w:bCs/>
    </w:rPr>
  </w:style>
  <w:style w:type="character" w:styleId="a5">
    <w:name w:val="Emphasis"/>
    <w:basedOn w:val="a0"/>
    <w:uiPriority w:val="99"/>
    <w:qFormat/>
    <w:rsid w:val="00CC69EF"/>
    <w:rPr>
      <w:i/>
      <w:iCs/>
    </w:rPr>
  </w:style>
  <w:style w:type="paragraph" w:styleId="a6">
    <w:name w:val="header"/>
    <w:basedOn w:val="a"/>
    <w:link w:val="Char"/>
    <w:uiPriority w:val="99"/>
    <w:rsid w:val="00FA3ADB"/>
    <w:pPr>
      <w:tabs>
        <w:tab w:val="center" w:pos="4153"/>
        <w:tab w:val="right" w:pos="8306"/>
      </w:tabs>
    </w:pPr>
  </w:style>
  <w:style w:type="character" w:customStyle="1" w:styleId="Char">
    <w:name w:val="Κεφαλίδα Char"/>
    <w:basedOn w:val="a0"/>
    <w:link w:val="a6"/>
    <w:uiPriority w:val="99"/>
    <w:locked/>
    <w:rsid w:val="00FA3ADB"/>
  </w:style>
  <w:style w:type="paragraph" w:styleId="a7">
    <w:name w:val="footer"/>
    <w:basedOn w:val="a"/>
    <w:link w:val="Char0"/>
    <w:uiPriority w:val="99"/>
    <w:rsid w:val="00FA3ADB"/>
    <w:pPr>
      <w:tabs>
        <w:tab w:val="center" w:pos="4153"/>
        <w:tab w:val="right" w:pos="8306"/>
      </w:tabs>
    </w:pPr>
  </w:style>
  <w:style w:type="character" w:customStyle="1" w:styleId="Char0">
    <w:name w:val="Υποσέλιδο Char"/>
    <w:basedOn w:val="a0"/>
    <w:link w:val="a7"/>
    <w:uiPriority w:val="99"/>
    <w:locked/>
    <w:rsid w:val="00FA3ADB"/>
  </w:style>
</w:styles>
</file>

<file path=word/webSettings.xml><?xml version="1.0" encoding="utf-8"?>
<w:webSettings xmlns:r="http://schemas.openxmlformats.org/officeDocument/2006/relationships" xmlns:w="http://schemas.openxmlformats.org/wordprocessingml/2006/main">
  <w:divs>
    <w:div w:id="1948854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3072</Words>
  <Characters>16589</Characters>
  <Application>Microsoft Office Word</Application>
  <DocSecurity>0</DocSecurity>
  <Lines>138</Lines>
  <Paragraphs>39</Paragraphs>
  <ScaleCrop>false</ScaleCrop>
  <Company>Microsoft</Company>
  <LinksUpToDate>false</LinksUpToDate>
  <CharactersWithSpaces>19622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ΕΙΣΗΓΗΣΗ ΑΝΤΙΠΡΟΕΔΡΟΥ ΕΠΙΤΡΟΠΗΣ ΥΓΕΙΑΣ</dc:title>
  <dc:creator>Γενικός Γραμματέας</dc:creator>
  <cp:lastModifiedBy>grtypou4</cp:lastModifiedBy>
  <cp:revision>2</cp:revision>
  <dcterms:created xsi:type="dcterms:W3CDTF">2016-12-06T08:55:00Z</dcterms:created>
  <dcterms:modified xsi:type="dcterms:W3CDTF">2016-12-06T08:55:00Z</dcterms:modified>
</cp:coreProperties>
</file>