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489" w:rsidRDefault="005F7489" w:rsidP="00BC789A">
      <w:pPr>
        <w:rPr>
          <w:b/>
          <w:bCs/>
          <w:sz w:val="32"/>
          <w:szCs w:val="32"/>
          <w:lang w:val="en-US"/>
        </w:rPr>
      </w:pPr>
    </w:p>
    <w:p w:rsidR="005F7489" w:rsidRDefault="00982744" w:rsidP="00A70EFF">
      <w:pPr>
        <w:jc w:val="center"/>
        <w:rPr>
          <w:b/>
          <w:bCs/>
          <w:sz w:val="32"/>
          <w:szCs w:val="32"/>
          <w:lang w:val="en-US"/>
        </w:rPr>
      </w:pPr>
      <w:r>
        <w:rPr>
          <w:b/>
          <w:bCs/>
          <w:noProof/>
          <w:sz w:val="32"/>
          <w:szCs w:val="32"/>
        </w:rPr>
        <w:drawing>
          <wp:inline distT="0" distB="0" distL="0" distR="0">
            <wp:extent cx="2143125" cy="1066800"/>
            <wp:effectExtent l="95250" t="76200" r="9525" b="0"/>
            <wp:docPr id="2" name="Εικόνα 1" descr="Περγαμην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Περγαμηνή"/>
                    <pic:cNvPicPr>
                      <a:picLocks noChangeAspect="1" noChangeArrowheads="1"/>
                    </pic:cNvPicPr>
                  </pic:nvPicPr>
                  <pic:blipFill>
                    <a:blip r:embed="rId8" cstate="print">
                      <a:clrChange>
                        <a:clrFrom>
                          <a:srgbClr val="FDFDFD"/>
                        </a:clrFrom>
                        <a:clrTo>
                          <a:srgbClr val="FDFDFD">
                            <a:alpha val="0"/>
                          </a:srgbClr>
                        </a:clrTo>
                      </a:clrChange>
                    </a:blip>
                    <a:srcRect/>
                    <a:stretch>
                      <a:fillRect/>
                    </a:stretch>
                  </pic:blipFill>
                  <pic:spPr bwMode="auto">
                    <a:xfrm>
                      <a:off x="0" y="0"/>
                      <a:ext cx="2143125" cy="1066800"/>
                    </a:xfrm>
                    <a:prstGeom prst="rect">
                      <a:avLst/>
                    </a:prstGeom>
                    <a:noFill/>
                    <a:ln w="9525">
                      <a:noFill/>
                      <a:miter lim="800000"/>
                      <a:headEnd/>
                      <a:tailEnd/>
                    </a:ln>
                    <a:effectLst>
                      <a:prstShdw prst="shdw13" dist="53882" dir="13500000">
                        <a:srgbClr val="EEECE1">
                          <a:alpha val="50000"/>
                        </a:srgbClr>
                      </a:prstShdw>
                    </a:effectLst>
                  </pic:spPr>
                </pic:pic>
              </a:graphicData>
            </a:graphic>
          </wp:inline>
        </w:drawing>
      </w:r>
    </w:p>
    <w:p w:rsidR="005F7489" w:rsidRDefault="005F7489" w:rsidP="00A70EFF">
      <w:pPr>
        <w:jc w:val="center"/>
        <w:rPr>
          <w:b/>
          <w:bCs/>
          <w:sz w:val="32"/>
          <w:szCs w:val="32"/>
          <w:lang w:val="en-US"/>
        </w:rPr>
      </w:pPr>
    </w:p>
    <w:p w:rsidR="00A70EFF" w:rsidRPr="00A70EFF" w:rsidRDefault="00A70EFF" w:rsidP="00A70EFF">
      <w:pPr>
        <w:jc w:val="center"/>
        <w:rPr>
          <w:b/>
          <w:sz w:val="32"/>
          <w:szCs w:val="32"/>
        </w:rPr>
      </w:pPr>
      <w:r w:rsidRPr="00A70EFF">
        <w:rPr>
          <w:b/>
          <w:bCs/>
          <w:sz w:val="32"/>
          <w:szCs w:val="32"/>
        </w:rPr>
        <w:t xml:space="preserve">Προάγοντας την ψυχοκοινωνική υγεία </w:t>
      </w:r>
    </w:p>
    <w:p w:rsidR="00BC789A" w:rsidRDefault="00A70EFF" w:rsidP="00A70EFF">
      <w:pPr>
        <w:jc w:val="center"/>
        <w:rPr>
          <w:b/>
          <w:bCs/>
          <w:sz w:val="32"/>
          <w:szCs w:val="32"/>
          <w:lang w:val="en-US"/>
        </w:rPr>
      </w:pPr>
      <w:r w:rsidRPr="00A70EFF">
        <w:rPr>
          <w:b/>
          <w:bCs/>
          <w:sz w:val="32"/>
          <w:szCs w:val="32"/>
        </w:rPr>
        <w:t xml:space="preserve">στην τοπική κοινότητα μέσα από τις δράσεις </w:t>
      </w:r>
    </w:p>
    <w:p w:rsidR="00A70EFF" w:rsidRDefault="00A70EFF" w:rsidP="00A70EFF">
      <w:pPr>
        <w:jc w:val="center"/>
        <w:rPr>
          <w:b/>
          <w:bCs/>
          <w:sz w:val="32"/>
          <w:szCs w:val="32"/>
        </w:rPr>
      </w:pPr>
      <w:r w:rsidRPr="00A70EFF">
        <w:rPr>
          <w:b/>
          <w:bCs/>
          <w:sz w:val="32"/>
          <w:szCs w:val="32"/>
        </w:rPr>
        <w:t xml:space="preserve">του Κέντρου Πρόληψης </w:t>
      </w:r>
    </w:p>
    <w:p w:rsidR="00BC789A" w:rsidRDefault="00BC789A" w:rsidP="00A70EFF">
      <w:pPr>
        <w:jc w:val="center"/>
        <w:rPr>
          <w:b/>
          <w:bCs/>
          <w:i/>
        </w:rPr>
      </w:pPr>
    </w:p>
    <w:p w:rsidR="00BC789A" w:rsidRPr="00BC789A" w:rsidRDefault="00BC789A" w:rsidP="00A70EFF">
      <w:pPr>
        <w:jc w:val="center"/>
        <w:rPr>
          <w:b/>
          <w:i/>
        </w:rPr>
      </w:pPr>
      <w:r w:rsidRPr="00BC789A">
        <w:rPr>
          <w:b/>
          <w:bCs/>
          <w:i/>
        </w:rPr>
        <w:t>Συνέδριο ΚΕΔΕ «Κοινωνία σε κρίση, Αυτοδιοίκηση σε δράση</w:t>
      </w:r>
      <w:r>
        <w:rPr>
          <w:b/>
          <w:bCs/>
          <w:i/>
        </w:rPr>
        <w:t>», 20-21/11/2013</w:t>
      </w:r>
    </w:p>
    <w:p w:rsidR="00A70EFF" w:rsidRDefault="00A70EFF" w:rsidP="00A70EFF">
      <w:pPr>
        <w:jc w:val="center"/>
        <w:rPr>
          <w:b/>
          <w:sz w:val="32"/>
          <w:szCs w:val="32"/>
        </w:rPr>
      </w:pPr>
    </w:p>
    <w:p w:rsidR="00BC789A" w:rsidRPr="00BC789A" w:rsidRDefault="00BC789A" w:rsidP="00A70EFF">
      <w:pPr>
        <w:jc w:val="center"/>
        <w:rPr>
          <w:b/>
          <w:sz w:val="32"/>
          <w:szCs w:val="32"/>
        </w:rPr>
      </w:pPr>
    </w:p>
    <w:p w:rsidR="00BC789A" w:rsidRDefault="00BC789A" w:rsidP="00BC789A">
      <w:pPr>
        <w:rPr>
          <w:rFonts w:ascii="Book Antiqua" w:hAnsi="Book Antiqua"/>
          <w:b/>
        </w:rPr>
      </w:pPr>
      <w:r w:rsidRPr="00BC789A">
        <w:rPr>
          <w:rFonts w:ascii="Book Antiqua" w:hAnsi="Book Antiqua"/>
          <w:b/>
        </w:rPr>
        <w:t xml:space="preserve">Μαρία </w:t>
      </w:r>
      <w:proofErr w:type="spellStart"/>
      <w:r w:rsidRPr="00BC789A">
        <w:rPr>
          <w:rFonts w:ascii="Book Antiqua" w:hAnsi="Book Antiqua"/>
          <w:b/>
        </w:rPr>
        <w:t>Κυριακίδου</w:t>
      </w:r>
      <w:proofErr w:type="spellEnd"/>
      <w:r w:rsidRPr="00BC789A">
        <w:rPr>
          <w:rFonts w:ascii="Book Antiqua" w:hAnsi="Book Antiqua"/>
          <w:b/>
        </w:rPr>
        <w:t>, Ψυχολόγος, Αναπληρώτρια Επιστημονικά Υπεύθυνη Κ.Π.ΠΥΞΙΔΑ</w:t>
      </w:r>
    </w:p>
    <w:p w:rsidR="00BC789A" w:rsidRDefault="00BC789A" w:rsidP="00BC789A">
      <w:pPr>
        <w:rPr>
          <w:rFonts w:ascii="Book Antiqua" w:hAnsi="Book Antiqua"/>
          <w:b/>
        </w:rPr>
      </w:pPr>
      <w:proofErr w:type="spellStart"/>
      <w:r>
        <w:rPr>
          <w:rFonts w:ascii="Book Antiqua" w:hAnsi="Book Antiqua"/>
          <w:b/>
        </w:rPr>
        <w:t>Μάρω</w:t>
      </w:r>
      <w:proofErr w:type="spellEnd"/>
      <w:r>
        <w:rPr>
          <w:rFonts w:ascii="Book Antiqua" w:hAnsi="Book Antiqua"/>
          <w:b/>
        </w:rPr>
        <w:t xml:space="preserve"> </w:t>
      </w:r>
      <w:proofErr w:type="spellStart"/>
      <w:r>
        <w:rPr>
          <w:rFonts w:ascii="Book Antiqua" w:hAnsi="Book Antiqua"/>
          <w:b/>
        </w:rPr>
        <w:t>Βασσάρα</w:t>
      </w:r>
      <w:proofErr w:type="spellEnd"/>
      <w:r>
        <w:rPr>
          <w:rFonts w:ascii="Book Antiqua" w:hAnsi="Book Antiqua"/>
          <w:b/>
        </w:rPr>
        <w:t>, Ψυχολόγος, Επιστημονικά Υπεύθυνη Κ.Π.ΠΥΞΙΔΑ</w:t>
      </w:r>
    </w:p>
    <w:p w:rsidR="00BC789A" w:rsidRDefault="00BC789A" w:rsidP="00BC789A">
      <w:pPr>
        <w:rPr>
          <w:rFonts w:ascii="Book Antiqua" w:hAnsi="Book Antiqua"/>
          <w:b/>
        </w:rPr>
      </w:pPr>
    </w:p>
    <w:p w:rsidR="00BC789A" w:rsidRPr="00BC789A" w:rsidRDefault="00BC789A" w:rsidP="00BC789A">
      <w:pPr>
        <w:rPr>
          <w:rFonts w:ascii="Book Antiqua" w:hAnsi="Book Antiqua"/>
          <w:b/>
        </w:rPr>
      </w:pPr>
    </w:p>
    <w:p w:rsidR="005F7489" w:rsidRDefault="00A70EFF" w:rsidP="005F7489">
      <w:pPr>
        <w:spacing w:line="360" w:lineRule="auto"/>
        <w:rPr>
          <w:rFonts w:ascii="Book Antiqua" w:hAnsi="Book Antiqua"/>
        </w:rPr>
      </w:pPr>
      <w:r w:rsidRPr="00BC789A">
        <w:rPr>
          <w:rFonts w:ascii="Book Antiqua" w:hAnsi="Book Antiqua"/>
        </w:rPr>
        <w:t xml:space="preserve">Η πρόληψη ξεκινά για τη χώρα μας τη δεκαετία του ΄80 με τις </w:t>
      </w:r>
      <w:r w:rsidR="005F7489" w:rsidRPr="00BC789A">
        <w:rPr>
          <w:rFonts w:ascii="Book Antiqua" w:hAnsi="Book Antiqua"/>
        </w:rPr>
        <w:t xml:space="preserve">πιλοτικές </w:t>
      </w:r>
      <w:r w:rsidRPr="00A70EFF">
        <w:rPr>
          <w:rFonts w:ascii="Book Antiqua" w:hAnsi="Book Antiqua"/>
        </w:rPr>
        <w:t>παρεμβάσεις πρόληψης που σχεδιάστηκαν και εκπονήθηκαν από την</w:t>
      </w:r>
      <w:r w:rsidR="00F56CA4" w:rsidRPr="00A70EFF">
        <w:rPr>
          <w:rFonts w:ascii="Book Antiqua" w:hAnsi="Book Antiqua"/>
        </w:rPr>
        <w:t xml:space="preserve"> Ψυχιατρική Κλινική του Πανεπιστημίου των Αθηνών και το ΕΠΙΨΥ</w:t>
      </w:r>
      <w:r w:rsidRPr="00A70EFF">
        <w:rPr>
          <w:rFonts w:ascii="Book Antiqua" w:hAnsi="Book Antiqua"/>
        </w:rPr>
        <w:t>.</w:t>
      </w:r>
      <w:r w:rsidR="005F7489">
        <w:rPr>
          <w:rFonts w:ascii="Book Antiqua" w:hAnsi="Book Antiqua"/>
        </w:rPr>
        <w:t xml:space="preserve"> </w:t>
      </w:r>
    </w:p>
    <w:p w:rsidR="005F7489" w:rsidRDefault="00A70EFF" w:rsidP="005F7489">
      <w:pPr>
        <w:spacing w:line="360" w:lineRule="auto"/>
        <w:ind w:firstLine="360"/>
        <w:rPr>
          <w:rFonts w:ascii="Book Antiqua" w:eastAsia="+mn-ea" w:hAnsi="Book Antiqua" w:cs="+mn-cs"/>
          <w:b/>
          <w:kern w:val="24"/>
        </w:rPr>
      </w:pPr>
      <w:r w:rsidRPr="00A70EFF">
        <w:rPr>
          <w:rFonts w:ascii="Book Antiqua" w:hAnsi="Book Antiqua"/>
        </w:rPr>
        <w:t>Παράλληλα, σε τοπικό επίπεδο άρχισαν να αναπτύσσονται πρωτοβουλίες</w:t>
      </w:r>
      <w:r w:rsidR="00B67A49">
        <w:rPr>
          <w:rFonts w:ascii="Book Antiqua" w:hAnsi="Book Antiqua"/>
        </w:rPr>
        <w:t xml:space="preserve"> από φορείς της τοπικής αυτοδιοίκησης και μη κυβερνητικές οργανώσεις </w:t>
      </w:r>
      <w:r w:rsidRPr="00A70EFF">
        <w:rPr>
          <w:rFonts w:ascii="Book Antiqua" w:hAnsi="Book Antiqua"/>
        </w:rPr>
        <w:t xml:space="preserve">με στόχο την πρόληψη της χρήσης </w:t>
      </w:r>
      <w:proofErr w:type="spellStart"/>
      <w:r w:rsidRPr="00A70EFF">
        <w:rPr>
          <w:rFonts w:ascii="Book Antiqua" w:hAnsi="Book Antiqua"/>
        </w:rPr>
        <w:t>εξαρτησιογόνων</w:t>
      </w:r>
      <w:proofErr w:type="spellEnd"/>
      <w:r w:rsidRPr="00A70EFF">
        <w:rPr>
          <w:rFonts w:ascii="Book Antiqua" w:hAnsi="Book Antiqua"/>
        </w:rPr>
        <w:t xml:space="preserve"> ουσιών</w:t>
      </w:r>
      <w:r>
        <w:rPr>
          <w:rFonts w:ascii="Book Antiqua" w:hAnsi="Book Antiqua"/>
        </w:rPr>
        <w:t>.</w:t>
      </w:r>
      <w:r w:rsidRPr="00A70EFF">
        <w:rPr>
          <w:rFonts w:ascii="Book Antiqua" w:hAnsi="Book Antiqua"/>
        </w:rPr>
        <w:t xml:space="preserve"> Η πρώτη συστηματική προσπάθεια σε εθνικό επίπεδο για την πρόληψη ξεκίνησε το  1995 από τον ΟΚΑΝΑ </w:t>
      </w:r>
      <w:r w:rsidR="00B67A49">
        <w:rPr>
          <w:rFonts w:ascii="Book Antiqua" w:hAnsi="Book Antiqua"/>
        </w:rPr>
        <w:t xml:space="preserve">που </w:t>
      </w:r>
      <w:r w:rsidR="005F7489">
        <w:rPr>
          <w:rFonts w:ascii="Book Antiqua" w:hAnsi="Book Antiqua"/>
        </w:rPr>
        <w:t xml:space="preserve">σε </w:t>
      </w:r>
      <w:r w:rsidR="00B67A49">
        <w:rPr>
          <w:rFonts w:ascii="Book Antiqua" w:hAnsi="Book Antiqua"/>
        </w:rPr>
        <w:t>συνεργασία με την Τοπική Αυτοδιοίκηση σ</w:t>
      </w:r>
      <w:r w:rsidRPr="00A70EFF">
        <w:rPr>
          <w:rFonts w:ascii="Book Antiqua" w:hAnsi="Book Antiqua"/>
        </w:rPr>
        <w:t>χεδ</w:t>
      </w:r>
      <w:r w:rsidR="00B67A49">
        <w:rPr>
          <w:rFonts w:ascii="Book Antiqua" w:hAnsi="Book Antiqua"/>
        </w:rPr>
        <w:t>ί</w:t>
      </w:r>
      <w:r w:rsidRPr="00A70EFF">
        <w:rPr>
          <w:rFonts w:ascii="Book Antiqua" w:hAnsi="Book Antiqua"/>
        </w:rPr>
        <w:t>ασ</w:t>
      </w:r>
      <w:r w:rsidR="00B67A49">
        <w:rPr>
          <w:rFonts w:ascii="Book Antiqua" w:hAnsi="Book Antiqua"/>
        </w:rPr>
        <w:t xml:space="preserve">ε  και </w:t>
      </w:r>
      <w:r w:rsidRPr="00A70EFF">
        <w:rPr>
          <w:rFonts w:ascii="Book Antiqua" w:hAnsi="Book Antiqua"/>
        </w:rPr>
        <w:t xml:space="preserve"> ίδρυσ</w:t>
      </w:r>
      <w:r w:rsidR="00B67A49">
        <w:rPr>
          <w:rFonts w:ascii="Book Antiqua" w:hAnsi="Book Antiqua"/>
        </w:rPr>
        <w:t>ε</w:t>
      </w:r>
      <w:r w:rsidRPr="00A70EFF">
        <w:rPr>
          <w:rFonts w:ascii="Book Antiqua" w:hAnsi="Book Antiqua"/>
        </w:rPr>
        <w:t xml:space="preserve"> τ</w:t>
      </w:r>
      <w:r w:rsidR="00B67A49">
        <w:rPr>
          <w:rFonts w:ascii="Book Antiqua" w:hAnsi="Book Antiqua"/>
        </w:rPr>
        <w:t>α</w:t>
      </w:r>
      <w:r w:rsidRPr="00A70EFF">
        <w:rPr>
          <w:rFonts w:ascii="Book Antiqua" w:hAnsi="Book Antiqua"/>
        </w:rPr>
        <w:t xml:space="preserve"> πρώτ</w:t>
      </w:r>
      <w:r w:rsidR="00B67A49">
        <w:rPr>
          <w:rFonts w:ascii="Book Antiqua" w:hAnsi="Book Antiqua"/>
        </w:rPr>
        <w:t>α</w:t>
      </w:r>
      <w:r w:rsidRPr="00A70EFF">
        <w:rPr>
          <w:rFonts w:ascii="Book Antiqua" w:hAnsi="Book Antiqua"/>
        </w:rPr>
        <w:t xml:space="preserve"> Κέντρ</w:t>
      </w:r>
      <w:r w:rsidR="00B67A49">
        <w:rPr>
          <w:rFonts w:ascii="Book Antiqua" w:hAnsi="Book Antiqua"/>
        </w:rPr>
        <w:t>α</w:t>
      </w:r>
      <w:r w:rsidRPr="00A70EFF">
        <w:rPr>
          <w:rFonts w:ascii="Book Antiqua" w:hAnsi="Book Antiqua"/>
        </w:rPr>
        <w:t xml:space="preserve"> Πρόληψης </w:t>
      </w:r>
      <w:r w:rsidR="00B67A49" w:rsidRPr="00A70EFF">
        <w:rPr>
          <w:rFonts w:ascii="Book Antiqua" w:hAnsi="Book Antiqua"/>
        </w:rPr>
        <w:t>(ν.2161/1993)</w:t>
      </w:r>
      <w:r w:rsidR="005F7489">
        <w:rPr>
          <w:rFonts w:ascii="Book Antiqua" w:hAnsi="Book Antiqua"/>
        </w:rPr>
        <w:t xml:space="preserve"> </w:t>
      </w:r>
      <w:r>
        <w:rPr>
          <w:rFonts w:ascii="Book Antiqua" w:hAnsi="Book Antiqua"/>
        </w:rPr>
        <w:t xml:space="preserve">που είχαν ως στόχο την πρόληψη της </w:t>
      </w:r>
      <w:proofErr w:type="spellStart"/>
      <w:r>
        <w:rPr>
          <w:rFonts w:ascii="Book Antiqua" w:hAnsi="Book Antiqua"/>
        </w:rPr>
        <w:t>ουσιοεξ</w:t>
      </w:r>
      <w:r w:rsidR="00B67A49">
        <w:rPr>
          <w:rFonts w:ascii="Book Antiqua" w:hAnsi="Book Antiqua"/>
        </w:rPr>
        <w:t>άρτησης</w:t>
      </w:r>
      <w:proofErr w:type="spellEnd"/>
      <w:r w:rsidR="00B67A49">
        <w:rPr>
          <w:rFonts w:ascii="Book Antiqua" w:hAnsi="Book Antiqua"/>
        </w:rPr>
        <w:t xml:space="preserve"> (ΕΚΤΕΠΝ 2011</w:t>
      </w:r>
      <w:r w:rsidR="003C44ED">
        <w:rPr>
          <w:rStyle w:val="EndnoteReference"/>
          <w:rFonts w:ascii="Book Antiqua" w:hAnsi="Book Antiqua"/>
        </w:rPr>
        <w:endnoteReference w:id="1"/>
      </w:r>
      <w:r w:rsidR="00B67A49">
        <w:rPr>
          <w:rFonts w:ascii="Book Antiqua" w:hAnsi="Book Antiqua"/>
        </w:rPr>
        <w:t>).</w:t>
      </w:r>
      <w:r w:rsidR="00B67A49" w:rsidRPr="003C44ED">
        <w:rPr>
          <w:rFonts w:ascii="Book Antiqua" w:hAnsi="Book Antiqua"/>
        </w:rPr>
        <w:t xml:space="preserve"> Το έργο των Κέντρων Πρόληψης γρήγορα διευρύνθηκε και επεκτάθηκε και σε άλλους τομείς</w:t>
      </w:r>
      <w:r w:rsidR="005F7489" w:rsidRPr="003C44ED">
        <w:rPr>
          <w:rFonts w:ascii="Book Antiqua" w:hAnsi="Book Antiqua"/>
        </w:rPr>
        <w:t xml:space="preserve"> ψυχικής υγείας, με αποτέλεσμα τ</w:t>
      </w:r>
      <w:r w:rsidR="00B67A49" w:rsidRPr="003C44ED">
        <w:rPr>
          <w:rFonts w:ascii="Book Antiqua" w:hAnsi="Book Antiqua"/>
        </w:rPr>
        <w:t xml:space="preserve">ο 2011 </w:t>
      </w:r>
      <w:r w:rsidR="005F7489" w:rsidRPr="003C44ED">
        <w:rPr>
          <w:rFonts w:ascii="Book Antiqua" w:hAnsi="Book Antiqua"/>
        </w:rPr>
        <w:t xml:space="preserve">να </w:t>
      </w:r>
      <w:r w:rsidR="00B67A49" w:rsidRPr="003C44ED">
        <w:rPr>
          <w:rFonts w:ascii="Book Antiqua" w:hAnsi="Book Antiqua"/>
        </w:rPr>
        <w:t>μετονομάζονται σε Κέντρα Πρόληψης της Εξάρτησης και Προαγωγής της Ψυχοκοινωνικής Υγείας</w:t>
      </w:r>
      <w:r w:rsidR="00BD1C9F">
        <w:rPr>
          <w:rFonts w:ascii="Book Antiqua" w:hAnsi="Book Antiqua"/>
        </w:rPr>
        <w:t xml:space="preserve"> (ΦΕΚ Α’ 118/24-5-2011, ν. 3966/2011, 58)</w:t>
      </w:r>
      <w:r w:rsidR="00B67A49" w:rsidRPr="003C44ED">
        <w:rPr>
          <w:rFonts w:ascii="Book Antiqua" w:hAnsi="Book Antiqua"/>
        </w:rPr>
        <w:t>.</w:t>
      </w:r>
      <w:r w:rsidR="005F7489" w:rsidRPr="003C44ED">
        <w:rPr>
          <w:rFonts w:ascii="Book Antiqua" w:hAnsi="Book Antiqua"/>
        </w:rPr>
        <w:t xml:space="preserve"> </w:t>
      </w:r>
      <w:r w:rsidR="00B67A49" w:rsidRPr="00B67A49">
        <w:rPr>
          <w:rFonts w:ascii="Book Antiqua" w:eastAsia="+mn-ea" w:hAnsi="Book Antiqua" w:cs="+mn-cs"/>
          <w:b/>
          <w:kern w:val="24"/>
        </w:rPr>
        <w:t xml:space="preserve"> </w:t>
      </w:r>
    </w:p>
    <w:p w:rsidR="005F7489" w:rsidRDefault="00B67A49" w:rsidP="005F7489">
      <w:pPr>
        <w:spacing w:line="360" w:lineRule="auto"/>
        <w:ind w:firstLine="360"/>
        <w:rPr>
          <w:rFonts w:ascii="Book Antiqua" w:eastAsia="+mn-ea" w:hAnsi="Book Antiqua" w:cs="+mn-cs"/>
          <w:color w:val="FF0000"/>
          <w:kern w:val="24"/>
        </w:rPr>
      </w:pPr>
      <w:r w:rsidRPr="00B67A49">
        <w:rPr>
          <w:rFonts w:ascii="Book Antiqua" w:eastAsia="+mn-ea" w:hAnsi="Book Antiqua" w:cs="+mn-cs"/>
          <w:b/>
          <w:kern w:val="24"/>
        </w:rPr>
        <w:t>Σε</w:t>
      </w:r>
      <w:r>
        <w:rPr>
          <w:rFonts w:ascii="Book Antiqua" w:hAnsi="Book Antiqua"/>
        </w:rPr>
        <w:t xml:space="preserve"> αυτό το πλαίσιο ιδρύθηκε</w:t>
      </w:r>
      <w:r w:rsidR="005F7489">
        <w:rPr>
          <w:rFonts w:ascii="Book Antiqua" w:hAnsi="Book Antiqua"/>
        </w:rPr>
        <w:t xml:space="preserve"> το 1998</w:t>
      </w:r>
      <w:r>
        <w:rPr>
          <w:rFonts w:ascii="Book Antiqua" w:hAnsi="Book Antiqua"/>
        </w:rPr>
        <w:t xml:space="preserve"> και το Κέντρο Πρόληψης ΠΥΞΙΔΑ με πρωτοβουλία του τότε Δήμου </w:t>
      </w:r>
      <w:proofErr w:type="spellStart"/>
      <w:r>
        <w:rPr>
          <w:rFonts w:ascii="Book Antiqua" w:hAnsi="Book Antiqua"/>
        </w:rPr>
        <w:t>Συκεών</w:t>
      </w:r>
      <w:proofErr w:type="spellEnd"/>
      <w:r>
        <w:rPr>
          <w:rFonts w:ascii="Book Antiqua" w:hAnsi="Book Antiqua"/>
        </w:rPr>
        <w:t xml:space="preserve"> ( νυν </w:t>
      </w:r>
      <w:r w:rsidR="006102AB">
        <w:rPr>
          <w:rFonts w:ascii="Book Antiqua" w:hAnsi="Book Antiqua"/>
        </w:rPr>
        <w:t xml:space="preserve">Δήμος </w:t>
      </w:r>
      <w:r>
        <w:rPr>
          <w:rFonts w:ascii="Book Antiqua" w:hAnsi="Book Antiqua"/>
        </w:rPr>
        <w:t xml:space="preserve">Νεάπολης </w:t>
      </w:r>
      <w:proofErr w:type="spellStart"/>
      <w:r>
        <w:rPr>
          <w:rFonts w:ascii="Book Antiqua" w:hAnsi="Book Antiqua"/>
        </w:rPr>
        <w:t>Συκεών</w:t>
      </w:r>
      <w:proofErr w:type="spellEnd"/>
      <w:r>
        <w:rPr>
          <w:rFonts w:ascii="Book Antiqua" w:hAnsi="Book Antiqua"/>
        </w:rPr>
        <w:t>).</w:t>
      </w:r>
      <w:r w:rsidR="005F7489">
        <w:rPr>
          <w:rFonts w:ascii="Book Antiqua" w:hAnsi="Book Antiqua"/>
        </w:rPr>
        <w:t xml:space="preserve"> </w:t>
      </w:r>
      <w:proofErr w:type="spellStart"/>
      <w:r w:rsidRPr="006102AB">
        <w:rPr>
          <w:rFonts w:ascii="Book Antiqua" w:eastAsia="+mn-ea" w:hAnsi="Book Antiqua" w:cs="+mn-cs"/>
          <w:kern w:val="24"/>
        </w:rPr>
        <w:t>΄Εκτοτε</w:t>
      </w:r>
      <w:proofErr w:type="spellEnd"/>
      <w:r w:rsidRPr="006102AB">
        <w:rPr>
          <w:rFonts w:ascii="Book Antiqua" w:eastAsia="+mn-ea" w:hAnsi="Book Antiqua" w:cs="+mn-cs"/>
          <w:kern w:val="24"/>
        </w:rPr>
        <w:t xml:space="preserve"> η ΠΥΞΙΔ</w:t>
      </w:r>
      <w:r w:rsidR="006102AB">
        <w:rPr>
          <w:rFonts w:ascii="Book Antiqua" w:eastAsia="+mn-ea" w:hAnsi="Book Antiqua" w:cs="+mn-cs"/>
          <w:kern w:val="24"/>
        </w:rPr>
        <w:t xml:space="preserve">Α παρέχει συστηματικά και ακατάπαυστα τις υπηρεσίες στην </w:t>
      </w:r>
      <w:r w:rsidR="006102AB">
        <w:rPr>
          <w:rFonts w:ascii="Book Antiqua" w:eastAsia="+mn-ea" w:hAnsi="Book Antiqua" w:cs="+mn-cs"/>
          <w:kern w:val="24"/>
        </w:rPr>
        <w:lastRenderedPageBreak/>
        <w:t>τοπική κοινότητα και συνδράμει με κάθε ευκαιρία στην προώθηση της πρόληψης στη χώρα</w:t>
      </w:r>
      <w:r w:rsidR="006102AB" w:rsidRPr="00871240">
        <w:rPr>
          <w:rFonts w:ascii="Book Antiqua" w:eastAsia="+mn-ea" w:hAnsi="Book Antiqua" w:cs="+mn-cs"/>
          <w:kern w:val="24"/>
        </w:rPr>
        <w:t xml:space="preserve">, μέσα από πανελλαδικής εμβέλειας καμπάνιες ευαισθητοποίησης και τη στήριξη της δράσης και άλλων Κέντρων Πρόληψης με </w:t>
      </w:r>
      <w:r w:rsidR="005F7489" w:rsidRPr="00871240">
        <w:rPr>
          <w:rFonts w:ascii="Book Antiqua" w:eastAsia="+mn-ea" w:hAnsi="Book Antiqua" w:cs="+mn-cs"/>
          <w:kern w:val="24"/>
        </w:rPr>
        <w:t xml:space="preserve">κάθε τρόπο (π.χ. </w:t>
      </w:r>
      <w:r w:rsidR="006102AB" w:rsidRPr="00871240">
        <w:rPr>
          <w:rFonts w:ascii="Book Antiqua" w:eastAsia="+mn-ea" w:hAnsi="Book Antiqua" w:cs="+mn-cs"/>
          <w:kern w:val="24"/>
        </w:rPr>
        <w:t>εκπαιδευτικά υλικά που δημιο</w:t>
      </w:r>
      <w:r w:rsidR="005F7489" w:rsidRPr="00871240">
        <w:rPr>
          <w:rFonts w:ascii="Book Antiqua" w:eastAsia="+mn-ea" w:hAnsi="Book Antiqua" w:cs="+mn-cs"/>
          <w:kern w:val="24"/>
        </w:rPr>
        <w:t>ύ</w:t>
      </w:r>
      <w:r w:rsidR="006102AB" w:rsidRPr="00871240">
        <w:rPr>
          <w:rFonts w:ascii="Book Antiqua" w:eastAsia="+mn-ea" w:hAnsi="Book Antiqua" w:cs="+mn-cs"/>
          <w:kern w:val="24"/>
        </w:rPr>
        <w:t>ργησε</w:t>
      </w:r>
      <w:r w:rsidR="005F7489" w:rsidRPr="00871240">
        <w:rPr>
          <w:rFonts w:ascii="Book Antiqua" w:eastAsia="+mn-ea" w:hAnsi="Book Antiqua" w:cs="+mn-cs"/>
          <w:kern w:val="24"/>
        </w:rPr>
        <w:t>, οργάνωση εκπαιδεύσεων κ.α.)</w:t>
      </w:r>
      <w:r w:rsidR="006102AB" w:rsidRPr="00871240">
        <w:rPr>
          <w:rFonts w:ascii="Book Antiqua" w:eastAsia="+mn-ea" w:hAnsi="Book Antiqua" w:cs="+mn-cs"/>
          <w:kern w:val="24"/>
        </w:rPr>
        <w:t>.</w:t>
      </w:r>
      <w:r w:rsidR="005F7489" w:rsidRPr="00871240">
        <w:rPr>
          <w:rFonts w:ascii="Book Antiqua" w:eastAsia="+mn-ea" w:hAnsi="Book Antiqua" w:cs="+mn-cs"/>
          <w:kern w:val="24"/>
        </w:rPr>
        <w:t xml:space="preserve"> </w:t>
      </w:r>
    </w:p>
    <w:p w:rsidR="00F56CA4" w:rsidRPr="00B67A49" w:rsidRDefault="006102AB" w:rsidP="005F7489">
      <w:pPr>
        <w:spacing w:line="360" w:lineRule="auto"/>
        <w:ind w:firstLine="360"/>
        <w:rPr>
          <w:rFonts w:ascii="Book Antiqua" w:hAnsi="Book Antiqua"/>
        </w:rPr>
      </w:pPr>
      <w:r>
        <w:rPr>
          <w:rFonts w:ascii="Book Antiqua" w:eastAsia="+mn-ea" w:hAnsi="Book Antiqua" w:cs="+mn-cs"/>
          <w:kern w:val="24"/>
        </w:rPr>
        <w:t>Η πρόληψη της εξάρτηση αναφέρεται στ</w:t>
      </w:r>
      <w:r w:rsidR="00F56CA4" w:rsidRPr="00B67A49">
        <w:rPr>
          <w:rFonts w:ascii="Book Antiqua" w:hAnsi="Book Antiqua"/>
        </w:rPr>
        <w:t xml:space="preserve">ο σύνολο των μέτρων </w:t>
      </w:r>
      <w:r>
        <w:rPr>
          <w:rFonts w:ascii="Book Antiqua" w:hAnsi="Book Antiqua"/>
        </w:rPr>
        <w:t>που παίρνονται πριν την εμφάνιση</w:t>
      </w:r>
      <w:r w:rsidR="00F56CA4" w:rsidRPr="00B67A49">
        <w:rPr>
          <w:rFonts w:ascii="Book Antiqua" w:hAnsi="Book Antiqua"/>
        </w:rPr>
        <w:t xml:space="preserve"> </w:t>
      </w:r>
      <w:r>
        <w:rPr>
          <w:rFonts w:ascii="Book Antiqua" w:hAnsi="Book Antiqua"/>
        </w:rPr>
        <w:t xml:space="preserve">της </w:t>
      </w:r>
      <w:proofErr w:type="spellStart"/>
      <w:r>
        <w:rPr>
          <w:rFonts w:ascii="Book Antiqua" w:hAnsi="Book Antiqua"/>
        </w:rPr>
        <w:t>εξαρτητικής</w:t>
      </w:r>
      <w:proofErr w:type="spellEnd"/>
      <w:r>
        <w:rPr>
          <w:rFonts w:ascii="Book Antiqua" w:hAnsi="Book Antiqua"/>
        </w:rPr>
        <w:t xml:space="preserve"> </w:t>
      </w:r>
      <w:r w:rsidR="00F56CA4" w:rsidRPr="00B67A49">
        <w:rPr>
          <w:rFonts w:ascii="Book Antiqua" w:hAnsi="Book Antiqua"/>
        </w:rPr>
        <w:t>συμπεριφοράς</w:t>
      </w:r>
      <w:r>
        <w:rPr>
          <w:rFonts w:ascii="Book Antiqua" w:hAnsi="Book Antiqua"/>
        </w:rPr>
        <w:t xml:space="preserve"> μ</w:t>
      </w:r>
      <w:r w:rsidRPr="00B67A49">
        <w:rPr>
          <w:rFonts w:ascii="Book Antiqua" w:hAnsi="Book Antiqua"/>
        </w:rPr>
        <w:t>ε στόχο την αποφυγή ή αναβολή της έναρξης της χρήσης ουσιών και την εμφάνιση της εξάρτησης</w:t>
      </w:r>
      <w:r>
        <w:rPr>
          <w:rFonts w:ascii="Book Antiqua" w:hAnsi="Book Antiqua"/>
        </w:rPr>
        <w:t xml:space="preserve">. </w:t>
      </w:r>
      <w:r w:rsidR="00F56CA4" w:rsidRPr="00B67A49">
        <w:rPr>
          <w:rFonts w:ascii="Book Antiqua" w:hAnsi="Book Antiqua"/>
        </w:rPr>
        <w:t>Αφορά την αντιμετώπιση των παραγόντων που κάνουν το άτομο ευάλωτο &amp; την ενίσχυση των παραγόντων που το εν</w:t>
      </w:r>
      <w:r>
        <w:rPr>
          <w:rFonts w:ascii="Book Antiqua" w:hAnsi="Book Antiqua"/>
        </w:rPr>
        <w:t xml:space="preserve">δυναμώνουν και το προστατεύουν </w:t>
      </w:r>
      <w:r w:rsidR="00F56CA4" w:rsidRPr="00B67A49">
        <w:rPr>
          <w:rFonts w:ascii="Book Antiqua" w:hAnsi="Book Antiqua"/>
        </w:rPr>
        <w:t>(</w:t>
      </w:r>
      <w:proofErr w:type="spellStart"/>
      <w:r w:rsidR="00F56CA4" w:rsidRPr="00B67A49">
        <w:rPr>
          <w:rFonts w:ascii="Book Antiqua" w:hAnsi="Book Antiqua"/>
          <w:lang w:val="en-US"/>
        </w:rPr>
        <w:t>Botvin</w:t>
      </w:r>
      <w:proofErr w:type="spellEnd"/>
      <w:r w:rsidR="00F56CA4" w:rsidRPr="00B67A49">
        <w:rPr>
          <w:rFonts w:ascii="Book Antiqua" w:hAnsi="Book Antiqua"/>
        </w:rPr>
        <w:t xml:space="preserve"> &amp; </w:t>
      </w:r>
      <w:r w:rsidR="00F56CA4" w:rsidRPr="00B67A49">
        <w:rPr>
          <w:rFonts w:ascii="Book Antiqua" w:hAnsi="Book Antiqua"/>
          <w:lang w:val="en-US"/>
        </w:rPr>
        <w:t>Griffin</w:t>
      </w:r>
      <w:r w:rsidR="00F56CA4" w:rsidRPr="00B67A49">
        <w:rPr>
          <w:rFonts w:ascii="Book Antiqua" w:hAnsi="Book Antiqua"/>
        </w:rPr>
        <w:t xml:space="preserve"> 2007</w:t>
      </w:r>
      <w:r w:rsidR="00871240">
        <w:rPr>
          <w:rStyle w:val="EndnoteReference"/>
          <w:rFonts w:ascii="Book Antiqua" w:hAnsi="Book Antiqua"/>
        </w:rPr>
        <w:endnoteReference w:id="2"/>
      </w:r>
      <w:r w:rsidR="00F56CA4" w:rsidRPr="00B67A49">
        <w:rPr>
          <w:rFonts w:ascii="Book Antiqua" w:hAnsi="Book Antiqua"/>
        </w:rPr>
        <w:t>)</w:t>
      </w:r>
      <w:r>
        <w:rPr>
          <w:rFonts w:ascii="Book Antiqua" w:hAnsi="Book Antiqua"/>
        </w:rPr>
        <w:t>.</w:t>
      </w:r>
      <w:r w:rsidR="00F56CA4" w:rsidRPr="00B67A49">
        <w:rPr>
          <w:rFonts w:ascii="Book Antiqua" w:hAnsi="Book Antiqua"/>
        </w:rPr>
        <w:t xml:space="preserve"> </w:t>
      </w:r>
    </w:p>
    <w:p w:rsidR="00A70EFF" w:rsidRDefault="00A70EFF" w:rsidP="00B67A49">
      <w:pPr>
        <w:spacing w:line="360" w:lineRule="auto"/>
        <w:rPr>
          <w:rFonts w:ascii="Book Antiqua" w:hAnsi="Book Antiqua"/>
        </w:rPr>
      </w:pPr>
    </w:p>
    <w:p w:rsidR="00202F1E" w:rsidRPr="00B67A49" w:rsidRDefault="00202F1E" w:rsidP="00B67A49">
      <w:pPr>
        <w:spacing w:line="360" w:lineRule="auto"/>
        <w:rPr>
          <w:rFonts w:ascii="Book Antiqua" w:hAnsi="Book Antiqua"/>
        </w:rPr>
      </w:pPr>
      <w:r>
        <w:rPr>
          <w:rFonts w:ascii="Book Antiqua" w:hAnsi="Book Antiqua"/>
        </w:rPr>
        <w:t xml:space="preserve">        </w:t>
      </w:r>
      <w:r w:rsidRPr="00202F1E">
        <w:rPr>
          <w:rFonts w:ascii="Book Antiqua" w:hAnsi="Book Antiqua"/>
        </w:rPr>
        <w:object w:dxaOrig="7198" w:dyaOrig="5398">
          <v:shape id="_x0000_i1025" type="#_x0000_t75" style="width:5in;height:270pt" o:ole="">
            <v:imagedata r:id="rId9" o:title=""/>
          </v:shape>
          <o:OLEObject Type="Embed" ProgID="PowerPoint.Slide.12" ShapeID="_x0000_i1025" DrawAspect="Content" ObjectID="_1446627162" r:id="rId10"/>
        </w:object>
      </w:r>
    </w:p>
    <w:p w:rsidR="00B67A49" w:rsidRPr="003C44ED" w:rsidRDefault="00202F1E" w:rsidP="00A70EFF">
      <w:pPr>
        <w:spacing w:line="360" w:lineRule="auto"/>
        <w:rPr>
          <w:rFonts w:ascii="Book Antiqua" w:hAnsi="Book Antiqua"/>
        </w:rPr>
      </w:pPr>
      <w:r w:rsidRPr="003C44ED">
        <w:rPr>
          <w:rFonts w:ascii="Book Antiqua" w:hAnsi="Book Antiqua"/>
        </w:rPr>
        <w:t>Οι παράγοντες αυτοί αφορούν στο άτομο, την οικογένεια και το κοινωνικό περιβάλλον</w:t>
      </w:r>
      <w:r w:rsidR="00876342" w:rsidRPr="003C44ED">
        <w:rPr>
          <w:rFonts w:ascii="Book Antiqua" w:hAnsi="Book Antiqua"/>
        </w:rPr>
        <w:t>, συμπεριλαμβανομένων των συνομηλίκων και του περιβάλλοντος του σχολείου</w:t>
      </w:r>
      <w:r w:rsidR="00A53A26" w:rsidRPr="003C44ED">
        <w:rPr>
          <w:rFonts w:ascii="Book Antiqua" w:hAnsi="Book Antiqua"/>
        </w:rPr>
        <w:t xml:space="preserve"> και μπορούν να συνοψισθούν στα ακόλουθα</w:t>
      </w:r>
      <w:r w:rsidR="005F7489" w:rsidRPr="003C44ED">
        <w:rPr>
          <w:rFonts w:ascii="Book Antiqua" w:hAnsi="Book Antiqua"/>
        </w:rPr>
        <w:t xml:space="preserve"> (</w:t>
      </w:r>
      <w:r w:rsidR="005F7489" w:rsidRPr="003C44ED">
        <w:rPr>
          <w:rFonts w:ascii="Book Antiqua" w:hAnsi="Book Antiqua"/>
          <w:lang w:val="en-US"/>
        </w:rPr>
        <w:t>EMCDDA</w:t>
      </w:r>
      <w:r w:rsidR="005F7489" w:rsidRPr="003C44ED">
        <w:rPr>
          <w:rFonts w:ascii="Book Antiqua" w:hAnsi="Book Antiqua"/>
        </w:rPr>
        <w:t xml:space="preserve"> 20</w:t>
      </w:r>
      <w:r w:rsidR="00A53A26" w:rsidRPr="003C44ED">
        <w:rPr>
          <w:rFonts w:ascii="Book Antiqua" w:hAnsi="Book Antiqua"/>
        </w:rPr>
        <w:t>1</w:t>
      </w:r>
      <w:r w:rsidR="005F7489" w:rsidRPr="003C44ED">
        <w:rPr>
          <w:rFonts w:ascii="Book Antiqua" w:hAnsi="Book Antiqua"/>
        </w:rPr>
        <w:t>0</w:t>
      </w:r>
      <w:r w:rsidR="007D5643" w:rsidRPr="003C44ED">
        <w:rPr>
          <w:rStyle w:val="EndnoteReference"/>
          <w:rFonts w:ascii="Book Antiqua" w:hAnsi="Book Antiqua"/>
        </w:rPr>
        <w:endnoteReference w:id="3"/>
      </w:r>
      <w:r w:rsidR="005F7489" w:rsidRPr="003C44ED">
        <w:rPr>
          <w:rFonts w:ascii="Book Antiqua" w:hAnsi="Book Antiqua"/>
        </w:rPr>
        <w:t>)</w:t>
      </w:r>
      <w:r w:rsidRPr="003C44ED">
        <w:rPr>
          <w:rFonts w:ascii="Book Antiqua" w:hAnsi="Book Antiqua"/>
        </w:rPr>
        <w:t>:</w:t>
      </w:r>
    </w:p>
    <w:p w:rsidR="00202F1E" w:rsidRPr="00202F1E" w:rsidRDefault="00202F1E" w:rsidP="00202F1E">
      <w:pPr>
        <w:spacing w:line="360" w:lineRule="auto"/>
        <w:jc w:val="center"/>
        <w:rPr>
          <w:rFonts w:ascii="Book Antiqua" w:hAnsi="Book Antiqua"/>
          <w:b/>
        </w:rPr>
      </w:pPr>
      <w:r w:rsidRPr="00202F1E">
        <w:rPr>
          <w:rFonts w:ascii="Book Antiqua" w:hAnsi="Book Antiqua"/>
          <w:b/>
        </w:rPr>
        <w:t>Άτομο</w:t>
      </w:r>
    </w:p>
    <w:p w:rsidR="00202F1E" w:rsidRPr="005F7489" w:rsidRDefault="00202F1E" w:rsidP="00A70EFF">
      <w:pPr>
        <w:spacing w:line="360" w:lineRule="auto"/>
        <w:rPr>
          <w:rFonts w:ascii="Book Antiqua" w:hAnsi="Book Antiqua"/>
          <w:u w:val="single"/>
        </w:rPr>
      </w:pPr>
      <w:r w:rsidRPr="005F7489">
        <w:rPr>
          <w:rFonts w:ascii="Book Antiqua" w:hAnsi="Book Antiqua"/>
          <w:u w:val="single"/>
        </w:rPr>
        <w:t>Παράγοντες κινδύνου</w:t>
      </w:r>
    </w:p>
    <w:p w:rsidR="00202F1E" w:rsidRPr="00202F1E" w:rsidRDefault="00202F1E" w:rsidP="00202F1E">
      <w:pPr>
        <w:numPr>
          <w:ilvl w:val="0"/>
          <w:numId w:val="4"/>
        </w:numPr>
        <w:rPr>
          <w:rFonts w:ascii="Book Antiqua" w:hAnsi="Book Antiqua"/>
        </w:rPr>
      </w:pPr>
      <w:proofErr w:type="spellStart"/>
      <w:r w:rsidRPr="00202F1E">
        <w:rPr>
          <w:rFonts w:ascii="Book Antiqua" w:hAnsi="Book Antiqua"/>
        </w:rPr>
        <w:t>Παραβατική</w:t>
      </w:r>
      <w:proofErr w:type="spellEnd"/>
      <w:r w:rsidRPr="00202F1E">
        <w:rPr>
          <w:rFonts w:ascii="Book Antiqua" w:hAnsi="Book Antiqua"/>
        </w:rPr>
        <w:t xml:space="preserve"> συμπεριφορά σε μικρή ηλικία </w:t>
      </w:r>
    </w:p>
    <w:p w:rsidR="00202F1E" w:rsidRPr="00202F1E" w:rsidRDefault="00202F1E" w:rsidP="00202F1E">
      <w:pPr>
        <w:numPr>
          <w:ilvl w:val="0"/>
          <w:numId w:val="4"/>
        </w:numPr>
        <w:rPr>
          <w:rFonts w:ascii="Book Antiqua" w:hAnsi="Book Antiqua"/>
        </w:rPr>
      </w:pPr>
      <w:r w:rsidRPr="00202F1E">
        <w:rPr>
          <w:rFonts w:ascii="Book Antiqua" w:hAnsi="Book Antiqua"/>
        </w:rPr>
        <w:lastRenderedPageBreak/>
        <w:t xml:space="preserve">Κάπνισμα, κατανάλωση οινοπνευματωδών και χρήση ουσιών σε μικρή ηλικία </w:t>
      </w:r>
    </w:p>
    <w:p w:rsidR="00202F1E" w:rsidRPr="00202F1E" w:rsidRDefault="00202F1E" w:rsidP="00202F1E">
      <w:pPr>
        <w:numPr>
          <w:ilvl w:val="0"/>
          <w:numId w:val="4"/>
        </w:numPr>
        <w:rPr>
          <w:rFonts w:ascii="Book Antiqua" w:hAnsi="Book Antiqua"/>
        </w:rPr>
      </w:pPr>
      <w:r w:rsidRPr="00202F1E">
        <w:rPr>
          <w:rFonts w:ascii="Book Antiqua" w:hAnsi="Book Antiqua"/>
        </w:rPr>
        <w:t>Αρνητικά συμβάντα στη ζωή (πχ απώλεια, κακοποίηση)</w:t>
      </w:r>
    </w:p>
    <w:p w:rsidR="00202F1E" w:rsidRPr="00202F1E" w:rsidRDefault="00202F1E" w:rsidP="00202F1E">
      <w:pPr>
        <w:numPr>
          <w:ilvl w:val="0"/>
          <w:numId w:val="4"/>
        </w:numPr>
        <w:rPr>
          <w:rFonts w:ascii="Book Antiqua" w:hAnsi="Book Antiqua"/>
        </w:rPr>
      </w:pPr>
      <w:r w:rsidRPr="00202F1E">
        <w:rPr>
          <w:rFonts w:ascii="Book Antiqua" w:hAnsi="Book Antiqua"/>
        </w:rPr>
        <w:t>Αναζήτηση διέγερσης</w:t>
      </w:r>
    </w:p>
    <w:p w:rsidR="00202F1E" w:rsidRPr="00202F1E" w:rsidRDefault="00202F1E" w:rsidP="00202F1E">
      <w:pPr>
        <w:numPr>
          <w:ilvl w:val="0"/>
          <w:numId w:val="4"/>
        </w:numPr>
        <w:rPr>
          <w:rFonts w:ascii="Book Antiqua" w:hAnsi="Book Antiqua"/>
        </w:rPr>
      </w:pPr>
      <w:r w:rsidRPr="00202F1E">
        <w:rPr>
          <w:rFonts w:ascii="Book Antiqua" w:hAnsi="Book Antiqua"/>
        </w:rPr>
        <w:t xml:space="preserve">Έλλειψη θετικών προτύπων, έλλειψη φιλοδοξιών </w:t>
      </w:r>
    </w:p>
    <w:p w:rsidR="00202F1E" w:rsidRPr="00202F1E" w:rsidRDefault="00202F1E" w:rsidP="00202F1E">
      <w:pPr>
        <w:numPr>
          <w:ilvl w:val="0"/>
          <w:numId w:val="4"/>
        </w:numPr>
        <w:rPr>
          <w:rFonts w:ascii="Book Antiqua" w:hAnsi="Book Antiqua"/>
        </w:rPr>
      </w:pPr>
      <w:r w:rsidRPr="00202F1E">
        <w:rPr>
          <w:rFonts w:ascii="Book Antiqua" w:hAnsi="Book Antiqua"/>
        </w:rPr>
        <w:t xml:space="preserve">Άγχος, στρες, κατάθλιψη </w:t>
      </w:r>
    </w:p>
    <w:p w:rsidR="00202F1E" w:rsidRPr="00871240" w:rsidRDefault="00202F1E" w:rsidP="00202F1E">
      <w:pPr>
        <w:numPr>
          <w:ilvl w:val="0"/>
          <w:numId w:val="4"/>
        </w:numPr>
        <w:rPr>
          <w:rFonts w:ascii="Book Antiqua" w:hAnsi="Book Antiqua"/>
        </w:rPr>
      </w:pPr>
      <w:r w:rsidRPr="00202F1E">
        <w:rPr>
          <w:rFonts w:ascii="Book Antiqua" w:hAnsi="Book Antiqua"/>
        </w:rPr>
        <w:t xml:space="preserve">Επιθετικότητα </w:t>
      </w:r>
    </w:p>
    <w:p w:rsidR="00871240" w:rsidRDefault="00871240" w:rsidP="00202F1E">
      <w:pPr>
        <w:numPr>
          <w:ilvl w:val="0"/>
          <w:numId w:val="4"/>
        </w:numPr>
        <w:rPr>
          <w:rFonts w:ascii="Book Antiqua" w:hAnsi="Book Antiqua"/>
        </w:rPr>
      </w:pPr>
      <w:r>
        <w:rPr>
          <w:rFonts w:ascii="Book Antiqua" w:hAnsi="Book Antiqua"/>
        </w:rPr>
        <w:t>Δυσκολία ελέγχου παρορμήσεων</w:t>
      </w:r>
    </w:p>
    <w:p w:rsidR="00871240" w:rsidRDefault="00871240" w:rsidP="00202F1E">
      <w:pPr>
        <w:numPr>
          <w:ilvl w:val="0"/>
          <w:numId w:val="4"/>
        </w:numPr>
        <w:rPr>
          <w:rFonts w:ascii="Book Antiqua" w:hAnsi="Book Antiqua"/>
        </w:rPr>
      </w:pPr>
      <w:r>
        <w:rPr>
          <w:rFonts w:ascii="Book Antiqua" w:hAnsi="Book Antiqua"/>
        </w:rPr>
        <w:t>Προβλήματα ψυχικής υγείας κ.α.</w:t>
      </w:r>
    </w:p>
    <w:p w:rsidR="00202F1E" w:rsidRPr="00202F1E" w:rsidRDefault="00202F1E" w:rsidP="00202F1E">
      <w:pPr>
        <w:ind w:left="720"/>
        <w:rPr>
          <w:rFonts w:ascii="Book Antiqua" w:hAnsi="Book Antiqua"/>
        </w:rPr>
      </w:pPr>
    </w:p>
    <w:p w:rsidR="00202F1E" w:rsidRPr="005F7489" w:rsidRDefault="00202F1E" w:rsidP="00202F1E">
      <w:pPr>
        <w:spacing w:line="360" w:lineRule="auto"/>
        <w:rPr>
          <w:rFonts w:ascii="Book Antiqua" w:hAnsi="Book Antiqua"/>
          <w:u w:val="single"/>
        </w:rPr>
      </w:pPr>
      <w:r w:rsidRPr="005F7489">
        <w:rPr>
          <w:rFonts w:ascii="Book Antiqua" w:hAnsi="Book Antiqua"/>
          <w:u w:val="single"/>
        </w:rPr>
        <w:t>Παράγοντες προστασίας</w:t>
      </w:r>
    </w:p>
    <w:p w:rsidR="00F56CA4" w:rsidRPr="00202F1E" w:rsidRDefault="00F56CA4" w:rsidP="00202F1E">
      <w:pPr>
        <w:numPr>
          <w:ilvl w:val="0"/>
          <w:numId w:val="5"/>
        </w:numPr>
        <w:spacing w:line="360" w:lineRule="auto"/>
        <w:rPr>
          <w:rFonts w:ascii="Book Antiqua" w:hAnsi="Book Antiqua"/>
        </w:rPr>
      </w:pPr>
      <w:r w:rsidRPr="00202F1E">
        <w:rPr>
          <w:rFonts w:ascii="Book Antiqua" w:hAnsi="Book Antiqua"/>
        </w:rPr>
        <w:t xml:space="preserve">Αρνητικές στάσεις σε σχέση με τη χρήση ουσιών </w:t>
      </w:r>
    </w:p>
    <w:p w:rsidR="00F56CA4" w:rsidRPr="00202F1E" w:rsidRDefault="00F56CA4" w:rsidP="00202F1E">
      <w:pPr>
        <w:numPr>
          <w:ilvl w:val="0"/>
          <w:numId w:val="5"/>
        </w:numPr>
        <w:spacing w:line="360" w:lineRule="auto"/>
        <w:rPr>
          <w:rFonts w:ascii="Book Antiqua" w:hAnsi="Book Antiqua"/>
        </w:rPr>
      </w:pPr>
      <w:r w:rsidRPr="00202F1E">
        <w:rPr>
          <w:rFonts w:ascii="Book Antiqua" w:hAnsi="Book Antiqua"/>
        </w:rPr>
        <w:t>Γνώση για τις ουσίες και τις συνέπειες χρήσης τους</w:t>
      </w:r>
    </w:p>
    <w:p w:rsidR="00F56CA4" w:rsidRPr="00202F1E" w:rsidRDefault="00F56CA4" w:rsidP="00202F1E">
      <w:pPr>
        <w:numPr>
          <w:ilvl w:val="0"/>
          <w:numId w:val="5"/>
        </w:numPr>
        <w:spacing w:line="360" w:lineRule="auto"/>
        <w:rPr>
          <w:rFonts w:ascii="Book Antiqua" w:hAnsi="Book Antiqua"/>
        </w:rPr>
      </w:pPr>
      <w:r w:rsidRPr="00202F1E">
        <w:rPr>
          <w:rFonts w:ascii="Book Antiqua" w:hAnsi="Book Antiqua"/>
        </w:rPr>
        <w:t>Ατομικές δεξιότητες όπως είναι δεξιότητες διαχείρισης προβλημάτων, καθορισμού στόχων κλπ</w:t>
      </w:r>
    </w:p>
    <w:p w:rsidR="00F56CA4" w:rsidRPr="00202F1E" w:rsidRDefault="00F56CA4" w:rsidP="00202F1E">
      <w:pPr>
        <w:numPr>
          <w:ilvl w:val="0"/>
          <w:numId w:val="5"/>
        </w:numPr>
        <w:spacing w:line="360" w:lineRule="auto"/>
        <w:rPr>
          <w:rFonts w:ascii="Book Antiqua" w:hAnsi="Book Antiqua"/>
        </w:rPr>
      </w:pPr>
      <w:r w:rsidRPr="00202F1E">
        <w:rPr>
          <w:rFonts w:ascii="Book Antiqua" w:hAnsi="Book Antiqua"/>
        </w:rPr>
        <w:t xml:space="preserve">Κοινωνικές δεξιότητες </w:t>
      </w:r>
    </w:p>
    <w:p w:rsidR="00F56CA4" w:rsidRPr="00202F1E" w:rsidRDefault="00F56CA4" w:rsidP="00202F1E">
      <w:pPr>
        <w:numPr>
          <w:ilvl w:val="0"/>
          <w:numId w:val="5"/>
        </w:numPr>
        <w:spacing w:line="360" w:lineRule="auto"/>
        <w:rPr>
          <w:rFonts w:ascii="Book Antiqua" w:hAnsi="Book Antiqua"/>
        </w:rPr>
      </w:pPr>
      <w:r w:rsidRPr="00202F1E">
        <w:rPr>
          <w:rFonts w:ascii="Book Antiqua" w:hAnsi="Book Antiqua"/>
        </w:rPr>
        <w:t xml:space="preserve">Αυτοεκτίμηση </w:t>
      </w:r>
    </w:p>
    <w:p w:rsidR="00F56CA4" w:rsidRPr="00202F1E" w:rsidRDefault="00F56CA4" w:rsidP="00202F1E">
      <w:pPr>
        <w:numPr>
          <w:ilvl w:val="0"/>
          <w:numId w:val="5"/>
        </w:numPr>
        <w:spacing w:line="360" w:lineRule="auto"/>
        <w:rPr>
          <w:rFonts w:ascii="Book Antiqua" w:hAnsi="Book Antiqua"/>
        </w:rPr>
      </w:pPr>
      <w:r w:rsidRPr="00202F1E">
        <w:rPr>
          <w:rFonts w:ascii="Book Antiqua" w:hAnsi="Book Antiqua"/>
        </w:rPr>
        <w:t xml:space="preserve">Μειωμένη παρορμητικότητα </w:t>
      </w:r>
    </w:p>
    <w:p w:rsidR="00F56CA4" w:rsidRPr="00202F1E" w:rsidRDefault="00F56CA4" w:rsidP="00202F1E">
      <w:pPr>
        <w:numPr>
          <w:ilvl w:val="0"/>
          <w:numId w:val="5"/>
        </w:numPr>
        <w:spacing w:line="360" w:lineRule="auto"/>
        <w:rPr>
          <w:rFonts w:ascii="Book Antiqua" w:hAnsi="Book Antiqua"/>
        </w:rPr>
      </w:pPr>
      <w:r w:rsidRPr="00202F1E">
        <w:rPr>
          <w:rFonts w:ascii="Book Antiqua" w:hAnsi="Book Antiqua"/>
        </w:rPr>
        <w:t>Προσαρμοστικότητα/ «εύκολη ιδιοσυγκρασία»</w:t>
      </w:r>
      <w:r w:rsidR="00C576CD">
        <w:rPr>
          <w:rFonts w:ascii="Book Antiqua" w:hAnsi="Book Antiqua"/>
        </w:rPr>
        <w:t xml:space="preserve"> </w:t>
      </w:r>
      <w:proofErr w:type="spellStart"/>
      <w:r w:rsidR="00C576CD">
        <w:rPr>
          <w:rFonts w:ascii="Book Antiqua" w:hAnsi="Book Antiqua"/>
        </w:rPr>
        <w:t>κ.α</w:t>
      </w:r>
      <w:proofErr w:type="spellEnd"/>
    </w:p>
    <w:p w:rsidR="00202F1E" w:rsidRPr="00202F1E" w:rsidRDefault="00202F1E" w:rsidP="00202F1E">
      <w:pPr>
        <w:spacing w:line="360" w:lineRule="auto"/>
        <w:rPr>
          <w:rFonts w:ascii="Book Antiqua" w:hAnsi="Book Antiqua"/>
          <w:b/>
        </w:rPr>
      </w:pPr>
    </w:p>
    <w:p w:rsidR="00202F1E" w:rsidRPr="00202F1E" w:rsidRDefault="00202F1E" w:rsidP="00202F1E">
      <w:pPr>
        <w:spacing w:line="360" w:lineRule="auto"/>
        <w:jc w:val="center"/>
        <w:rPr>
          <w:rFonts w:ascii="Book Antiqua" w:hAnsi="Book Antiqua"/>
          <w:b/>
        </w:rPr>
      </w:pPr>
      <w:r w:rsidRPr="00202F1E">
        <w:rPr>
          <w:rFonts w:ascii="Book Antiqua" w:hAnsi="Book Antiqua"/>
          <w:b/>
        </w:rPr>
        <w:t>Οικογένεια</w:t>
      </w:r>
    </w:p>
    <w:p w:rsidR="00202F1E" w:rsidRPr="005F7489" w:rsidRDefault="00202F1E" w:rsidP="00202F1E">
      <w:pPr>
        <w:spacing w:line="360" w:lineRule="auto"/>
        <w:rPr>
          <w:rFonts w:ascii="Book Antiqua" w:hAnsi="Book Antiqua"/>
          <w:u w:val="single"/>
        </w:rPr>
      </w:pPr>
      <w:r w:rsidRPr="005F7489">
        <w:rPr>
          <w:rFonts w:ascii="Book Antiqua" w:hAnsi="Book Antiqua"/>
          <w:u w:val="single"/>
        </w:rPr>
        <w:t>Παράγοντες κινδύνου</w:t>
      </w:r>
    </w:p>
    <w:p w:rsidR="00F56CA4" w:rsidRPr="00202F1E" w:rsidRDefault="00876342" w:rsidP="00202F1E">
      <w:pPr>
        <w:numPr>
          <w:ilvl w:val="0"/>
          <w:numId w:val="6"/>
        </w:numPr>
        <w:spacing w:line="360" w:lineRule="auto"/>
        <w:rPr>
          <w:rFonts w:ascii="Book Antiqua" w:hAnsi="Book Antiqua"/>
        </w:rPr>
      </w:pPr>
      <w:r>
        <w:rPr>
          <w:rFonts w:ascii="Book Antiqua" w:hAnsi="Book Antiqua"/>
        </w:rPr>
        <w:t>Χρήση ουσιών ή θ</w:t>
      </w:r>
      <w:r w:rsidR="00F56CA4" w:rsidRPr="00202F1E">
        <w:rPr>
          <w:rFonts w:ascii="Book Antiqua" w:hAnsi="Book Antiqua"/>
        </w:rPr>
        <w:t xml:space="preserve">ετικές στάσεις ως προς τη χρήση ουσιών </w:t>
      </w:r>
    </w:p>
    <w:p w:rsidR="00F56CA4" w:rsidRPr="00202F1E" w:rsidRDefault="00F56CA4" w:rsidP="00202F1E">
      <w:pPr>
        <w:numPr>
          <w:ilvl w:val="0"/>
          <w:numId w:val="6"/>
        </w:numPr>
        <w:spacing w:line="360" w:lineRule="auto"/>
        <w:rPr>
          <w:rFonts w:ascii="Book Antiqua" w:hAnsi="Book Antiqua"/>
        </w:rPr>
      </w:pPr>
      <w:r w:rsidRPr="00202F1E">
        <w:rPr>
          <w:rFonts w:ascii="Book Antiqua" w:hAnsi="Book Antiqua"/>
        </w:rPr>
        <w:t xml:space="preserve">Ελλιπής </w:t>
      </w:r>
      <w:proofErr w:type="spellStart"/>
      <w:r w:rsidRPr="00202F1E">
        <w:rPr>
          <w:rFonts w:ascii="Book Antiqua" w:hAnsi="Book Antiqua"/>
        </w:rPr>
        <w:t>γονεϊκή</w:t>
      </w:r>
      <w:proofErr w:type="spellEnd"/>
      <w:r w:rsidRPr="00202F1E">
        <w:rPr>
          <w:rFonts w:ascii="Book Antiqua" w:hAnsi="Book Antiqua"/>
        </w:rPr>
        <w:t xml:space="preserve"> εποπτεία</w:t>
      </w:r>
    </w:p>
    <w:p w:rsidR="00F56CA4" w:rsidRPr="00202F1E" w:rsidRDefault="00F56CA4" w:rsidP="00202F1E">
      <w:pPr>
        <w:numPr>
          <w:ilvl w:val="0"/>
          <w:numId w:val="6"/>
        </w:numPr>
        <w:spacing w:line="360" w:lineRule="auto"/>
        <w:rPr>
          <w:rFonts w:ascii="Book Antiqua" w:hAnsi="Book Antiqua"/>
        </w:rPr>
      </w:pPr>
      <w:r w:rsidRPr="00202F1E">
        <w:rPr>
          <w:rFonts w:ascii="Book Antiqua" w:hAnsi="Book Antiqua"/>
        </w:rPr>
        <w:t>Χαμηλές ή υπερβολικά υψηλές  προσδοκίες</w:t>
      </w:r>
    </w:p>
    <w:p w:rsidR="00F56CA4" w:rsidRPr="00202F1E" w:rsidRDefault="00F56CA4" w:rsidP="00202F1E">
      <w:pPr>
        <w:numPr>
          <w:ilvl w:val="0"/>
          <w:numId w:val="6"/>
        </w:numPr>
        <w:spacing w:line="360" w:lineRule="auto"/>
        <w:rPr>
          <w:rFonts w:ascii="Book Antiqua" w:hAnsi="Book Antiqua"/>
        </w:rPr>
      </w:pPr>
      <w:proofErr w:type="spellStart"/>
      <w:r w:rsidRPr="00202F1E">
        <w:rPr>
          <w:rFonts w:ascii="Book Antiqua" w:hAnsi="Book Antiqua"/>
        </w:rPr>
        <w:t>Γονεϊκή</w:t>
      </w:r>
      <w:proofErr w:type="spellEnd"/>
      <w:r w:rsidRPr="00202F1E">
        <w:rPr>
          <w:rFonts w:ascii="Book Antiqua" w:hAnsi="Book Antiqua"/>
        </w:rPr>
        <w:t xml:space="preserve"> απόρριψη </w:t>
      </w:r>
    </w:p>
    <w:p w:rsidR="00F56CA4" w:rsidRPr="00202F1E" w:rsidRDefault="00F56CA4" w:rsidP="00202F1E">
      <w:pPr>
        <w:numPr>
          <w:ilvl w:val="0"/>
          <w:numId w:val="6"/>
        </w:numPr>
        <w:spacing w:line="360" w:lineRule="auto"/>
        <w:rPr>
          <w:rFonts w:ascii="Book Antiqua" w:hAnsi="Book Antiqua"/>
        </w:rPr>
      </w:pPr>
      <w:r w:rsidRPr="00202F1E">
        <w:rPr>
          <w:rFonts w:ascii="Book Antiqua" w:hAnsi="Book Antiqua"/>
        </w:rPr>
        <w:t>Χαμηλό επίπεδο δεσμώ</w:t>
      </w:r>
      <w:r w:rsidR="00876342">
        <w:rPr>
          <w:rFonts w:ascii="Book Antiqua" w:hAnsi="Book Antiqua"/>
        </w:rPr>
        <w:t>ν και σύνδεσης μεταξύ των μελών</w:t>
      </w:r>
    </w:p>
    <w:p w:rsidR="00F56CA4" w:rsidRPr="00202F1E" w:rsidRDefault="00F56CA4" w:rsidP="00202F1E">
      <w:pPr>
        <w:numPr>
          <w:ilvl w:val="0"/>
          <w:numId w:val="6"/>
        </w:numPr>
        <w:spacing w:line="360" w:lineRule="auto"/>
        <w:rPr>
          <w:rFonts w:ascii="Book Antiqua" w:hAnsi="Book Antiqua"/>
        </w:rPr>
      </w:pPr>
      <w:r w:rsidRPr="00202F1E">
        <w:rPr>
          <w:rFonts w:ascii="Book Antiqua" w:hAnsi="Book Antiqua"/>
        </w:rPr>
        <w:t>Συναισθηματική αδιαφορία και παραμέληση</w:t>
      </w:r>
    </w:p>
    <w:p w:rsidR="00F56CA4" w:rsidRPr="00202F1E" w:rsidRDefault="00F56CA4" w:rsidP="00202F1E">
      <w:pPr>
        <w:numPr>
          <w:ilvl w:val="0"/>
          <w:numId w:val="6"/>
        </w:numPr>
        <w:spacing w:line="360" w:lineRule="auto"/>
        <w:rPr>
          <w:rFonts w:ascii="Book Antiqua" w:hAnsi="Book Antiqua"/>
        </w:rPr>
      </w:pPr>
      <w:r w:rsidRPr="00202F1E">
        <w:rPr>
          <w:rFonts w:ascii="Book Antiqua" w:hAnsi="Book Antiqua"/>
        </w:rPr>
        <w:t>Αυταρχικ</w:t>
      </w:r>
      <w:r w:rsidR="00876342">
        <w:rPr>
          <w:rFonts w:ascii="Book Antiqua" w:hAnsi="Book Antiqua"/>
        </w:rPr>
        <w:t xml:space="preserve">ότητα </w:t>
      </w:r>
      <w:r w:rsidRPr="00202F1E">
        <w:rPr>
          <w:rFonts w:ascii="Book Antiqua" w:hAnsi="Book Antiqua"/>
        </w:rPr>
        <w:t>γον</w:t>
      </w:r>
      <w:r w:rsidR="00876342">
        <w:rPr>
          <w:rFonts w:ascii="Book Antiqua" w:hAnsi="Book Antiqua"/>
        </w:rPr>
        <w:t xml:space="preserve">έων </w:t>
      </w:r>
      <w:r w:rsidRPr="00202F1E">
        <w:rPr>
          <w:rFonts w:ascii="Book Antiqua" w:hAnsi="Book Antiqua"/>
        </w:rPr>
        <w:t xml:space="preserve"> ή </w:t>
      </w:r>
      <w:r w:rsidR="00876342">
        <w:rPr>
          <w:rFonts w:ascii="Book Antiqua" w:hAnsi="Book Antiqua"/>
        </w:rPr>
        <w:t xml:space="preserve">δυσκολίες </w:t>
      </w:r>
      <w:r w:rsidRPr="00202F1E">
        <w:rPr>
          <w:rFonts w:ascii="Book Antiqua" w:hAnsi="Book Antiqua"/>
        </w:rPr>
        <w:t>στην οριοθέτηση</w:t>
      </w:r>
    </w:p>
    <w:p w:rsidR="00F56CA4" w:rsidRPr="00202F1E" w:rsidRDefault="00F56CA4" w:rsidP="00202F1E">
      <w:pPr>
        <w:numPr>
          <w:ilvl w:val="0"/>
          <w:numId w:val="6"/>
        </w:numPr>
        <w:spacing w:line="360" w:lineRule="auto"/>
        <w:rPr>
          <w:rFonts w:ascii="Book Antiqua" w:hAnsi="Book Antiqua"/>
        </w:rPr>
      </w:pPr>
      <w:r w:rsidRPr="00202F1E">
        <w:rPr>
          <w:rFonts w:ascii="Book Antiqua" w:hAnsi="Book Antiqua"/>
        </w:rPr>
        <w:t xml:space="preserve">Συγκρούσεις στην οικογένεια </w:t>
      </w:r>
    </w:p>
    <w:p w:rsidR="00876342" w:rsidRDefault="00876342" w:rsidP="00202F1E">
      <w:pPr>
        <w:numPr>
          <w:ilvl w:val="0"/>
          <w:numId w:val="6"/>
        </w:numPr>
        <w:spacing w:line="360" w:lineRule="auto"/>
        <w:rPr>
          <w:rFonts w:ascii="Book Antiqua" w:hAnsi="Book Antiqua"/>
        </w:rPr>
      </w:pPr>
      <w:r>
        <w:rPr>
          <w:rFonts w:ascii="Book Antiqua" w:hAnsi="Book Antiqua"/>
        </w:rPr>
        <w:t>Χαοτικό οικογενειακό περιβάλλον</w:t>
      </w:r>
    </w:p>
    <w:p w:rsidR="00F56CA4" w:rsidRPr="00202F1E" w:rsidRDefault="00F56CA4" w:rsidP="00202F1E">
      <w:pPr>
        <w:numPr>
          <w:ilvl w:val="0"/>
          <w:numId w:val="6"/>
        </w:numPr>
        <w:spacing w:line="360" w:lineRule="auto"/>
        <w:rPr>
          <w:rFonts w:ascii="Book Antiqua" w:hAnsi="Book Antiqua"/>
        </w:rPr>
      </w:pPr>
      <w:r w:rsidRPr="00202F1E">
        <w:rPr>
          <w:rFonts w:ascii="Book Antiqua" w:hAnsi="Book Antiqua"/>
        </w:rPr>
        <w:t>Δυσκολίες διαβίωσης</w:t>
      </w:r>
      <w:r w:rsidR="00876342">
        <w:rPr>
          <w:rFonts w:ascii="Book Antiqua" w:hAnsi="Book Antiqua"/>
        </w:rPr>
        <w:t xml:space="preserve"> κ.α.</w:t>
      </w:r>
      <w:r w:rsidRPr="00202F1E">
        <w:rPr>
          <w:rFonts w:ascii="Book Antiqua" w:hAnsi="Book Antiqua"/>
        </w:rPr>
        <w:t xml:space="preserve"> </w:t>
      </w:r>
      <w:r w:rsidRPr="00202F1E">
        <w:rPr>
          <w:rFonts w:ascii="Book Antiqua" w:hAnsi="Book Antiqua"/>
        </w:rPr>
        <w:tab/>
      </w:r>
    </w:p>
    <w:p w:rsidR="00202F1E" w:rsidRDefault="00202F1E" w:rsidP="00202F1E">
      <w:pPr>
        <w:spacing w:line="360" w:lineRule="auto"/>
        <w:rPr>
          <w:rFonts w:ascii="Book Antiqua" w:hAnsi="Book Antiqua"/>
        </w:rPr>
      </w:pPr>
    </w:p>
    <w:p w:rsidR="00202F1E" w:rsidRPr="005F7489" w:rsidRDefault="00202F1E" w:rsidP="00202F1E">
      <w:pPr>
        <w:spacing w:line="360" w:lineRule="auto"/>
        <w:rPr>
          <w:rFonts w:ascii="Book Antiqua" w:hAnsi="Book Antiqua"/>
          <w:u w:val="single"/>
        </w:rPr>
      </w:pPr>
      <w:r w:rsidRPr="005F7489">
        <w:rPr>
          <w:rFonts w:ascii="Book Antiqua" w:hAnsi="Book Antiqua"/>
          <w:u w:val="single"/>
        </w:rPr>
        <w:t xml:space="preserve">Παράγοντες προστασίας </w:t>
      </w:r>
    </w:p>
    <w:p w:rsidR="00F56CA4" w:rsidRPr="00202F1E" w:rsidRDefault="00F56CA4" w:rsidP="00202F1E">
      <w:pPr>
        <w:numPr>
          <w:ilvl w:val="0"/>
          <w:numId w:val="7"/>
        </w:numPr>
        <w:spacing w:line="360" w:lineRule="auto"/>
        <w:rPr>
          <w:rFonts w:ascii="Book Antiqua" w:hAnsi="Book Antiqua"/>
        </w:rPr>
      </w:pPr>
      <w:r w:rsidRPr="00202F1E">
        <w:rPr>
          <w:rFonts w:ascii="Book Antiqua" w:hAnsi="Book Antiqua"/>
        </w:rPr>
        <w:lastRenderedPageBreak/>
        <w:t>Ισχυροί δεσμοί μεταξύ των μελών της οικογένειας</w:t>
      </w:r>
    </w:p>
    <w:p w:rsidR="00F56CA4" w:rsidRPr="00202F1E" w:rsidRDefault="00F56CA4" w:rsidP="00202F1E">
      <w:pPr>
        <w:numPr>
          <w:ilvl w:val="0"/>
          <w:numId w:val="7"/>
        </w:numPr>
        <w:spacing w:line="360" w:lineRule="auto"/>
        <w:rPr>
          <w:rFonts w:ascii="Book Antiqua" w:hAnsi="Book Antiqua"/>
        </w:rPr>
      </w:pPr>
      <w:r w:rsidRPr="00202F1E">
        <w:rPr>
          <w:rFonts w:ascii="Book Antiqua" w:hAnsi="Book Antiqua"/>
        </w:rPr>
        <w:t xml:space="preserve">Συναισθηματική στήριξη </w:t>
      </w:r>
    </w:p>
    <w:p w:rsidR="00F56CA4" w:rsidRPr="00202F1E" w:rsidRDefault="00876342" w:rsidP="00202F1E">
      <w:pPr>
        <w:numPr>
          <w:ilvl w:val="0"/>
          <w:numId w:val="7"/>
        </w:numPr>
        <w:spacing w:line="360" w:lineRule="auto"/>
        <w:rPr>
          <w:rFonts w:ascii="Book Antiqua" w:hAnsi="Book Antiqua"/>
        </w:rPr>
      </w:pPr>
      <w:r>
        <w:rPr>
          <w:rFonts w:ascii="Book Antiqua" w:hAnsi="Book Antiqua"/>
        </w:rPr>
        <w:t>Ασφαλής δεσμός</w:t>
      </w:r>
      <w:r w:rsidR="00F56CA4" w:rsidRPr="00202F1E">
        <w:rPr>
          <w:rFonts w:ascii="Book Antiqua" w:hAnsi="Book Antiqua"/>
        </w:rPr>
        <w:t xml:space="preserve"> γονέα και παιδιού </w:t>
      </w:r>
    </w:p>
    <w:p w:rsidR="00F56CA4" w:rsidRPr="00202F1E" w:rsidRDefault="00F56CA4" w:rsidP="00202F1E">
      <w:pPr>
        <w:numPr>
          <w:ilvl w:val="0"/>
          <w:numId w:val="7"/>
        </w:numPr>
        <w:spacing w:line="360" w:lineRule="auto"/>
        <w:rPr>
          <w:rFonts w:ascii="Book Antiqua" w:hAnsi="Book Antiqua"/>
        </w:rPr>
      </w:pPr>
      <w:r w:rsidRPr="00202F1E">
        <w:rPr>
          <w:rFonts w:ascii="Book Antiqua" w:hAnsi="Book Antiqua"/>
        </w:rPr>
        <w:t xml:space="preserve">Υψηλή </w:t>
      </w:r>
      <w:proofErr w:type="spellStart"/>
      <w:r w:rsidRPr="00202F1E">
        <w:rPr>
          <w:rFonts w:ascii="Book Antiqua" w:hAnsi="Book Antiqua"/>
        </w:rPr>
        <w:t>γονεϊκή</w:t>
      </w:r>
      <w:proofErr w:type="spellEnd"/>
      <w:r w:rsidRPr="00202F1E">
        <w:rPr>
          <w:rFonts w:ascii="Book Antiqua" w:hAnsi="Book Antiqua"/>
        </w:rPr>
        <w:t xml:space="preserve"> εποπτεία </w:t>
      </w:r>
    </w:p>
    <w:p w:rsidR="00F56CA4" w:rsidRPr="00202F1E" w:rsidRDefault="00876342" w:rsidP="00202F1E">
      <w:pPr>
        <w:numPr>
          <w:ilvl w:val="0"/>
          <w:numId w:val="7"/>
        </w:numPr>
        <w:spacing w:line="360" w:lineRule="auto"/>
        <w:rPr>
          <w:rFonts w:ascii="Book Antiqua" w:hAnsi="Book Antiqua"/>
        </w:rPr>
      </w:pPr>
      <w:r>
        <w:rPr>
          <w:rFonts w:ascii="Book Antiqua" w:hAnsi="Book Antiqua"/>
        </w:rPr>
        <w:t xml:space="preserve">Πειθαρχία με συνέπεια και </w:t>
      </w:r>
      <w:r w:rsidR="00F56CA4" w:rsidRPr="00202F1E">
        <w:rPr>
          <w:rFonts w:ascii="Book Antiqua" w:hAnsi="Book Antiqua"/>
        </w:rPr>
        <w:t>ανάλογ</w:t>
      </w:r>
      <w:r>
        <w:rPr>
          <w:rFonts w:ascii="Book Antiqua" w:hAnsi="Book Antiqua"/>
        </w:rPr>
        <w:t>η</w:t>
      </w:r>
      <w:r w:rsidR="00F56CA4" w:rsidRPr="00202F1E">
        <w:rPr>
          <w:rFonts w:ascii="Book Antiqua" w:hAnsi="Book Antiqua"/>
        </w:rPr>
        <w:t xml:space="preserve"> τη</w:t>
      </w:r>
      <w:r>
        <w:rPr>
          <w:rFonts w:ascii="Book Antiqua" w:hAnsi="Book Antiqua"/>
        </w:rPr>
        <w:t>ς</w:t>
      </w:r>
      <w:r w:rsidR="00F56CA4" w:rsidRPr="00202F1E">
        <w:rPr>
          <w:rFonts w:ascii="Book Antiqua" w:hAnsi="Book Antiqua"/>
        </w:rPr>
        <w:t xml:space="preserve"> ηλικία</w:t>
      </w:r>
    </w:p>
    <w:p w:rsidR="00F56CA4" w:rsidRPr="00202F1E" w:rsidRDefault="00F56CA4" w:rsidP="00202F1E">
      <w:pPr>
        <w:numPr>
          <w:ilvl w:val="0"/>
          <w:numId w:val="7"/>
        </w:numPr>
        <w:spacing w:line="360" w:lineRule="auto"/>
        <w:rPr>
          <w:rFonts w:ascii="Book Antiqua" w:hAnsi="Book Antiqua"/>
        </w:rPr>
      </w:pPr>
      <w:r w:rsidRPr="00202F1E">
        <w:rPr>
          <w:rFonts w:ascii="Book Antiqua" w:hAnsi="Book Antiqua"/>
        </w:rPr>
        <w:t xml:space="preserve">Ικανότητα επίλυσης προβλημάτων </w:t>
      </w:r>
    </w:p>
    <w:p w:rsidR="00F56CA4" w:rsidRPr="00202F1E" w:rsidRDefault="00F56CA4" w:rsidP="00202F1E">
      <w:pPr>
        <w:numPr>
          <w:ilvl w:val="0"/>
          <w:numId w:val="7"/>
        </w:numPr>
        <w:spacing w:line="360" w:lineRule="auto"/>
        <w:rPr>
          <w:rFonts w:ascii="Book Antiqua" w:hAnsi="Book Antiqua"/>
        </w:rPr>
      </w:pPr>
      <w:r w:rsidRPr="00202F1E">
        <w:rPr>
          <w:rFonts w:ascii="Book Antiqua" w:hAnsi="Book Antiqua"/>
        </w:rPr>
        <w:t>Υποστηρικτική επικοινωνία</w:t>
      </w:r>
    </w:p>
    <w:p w:rsidR="00F56CA4" w:rsidRPr="00202F1E" w:rsidRDefault="00F56CA4" w:rsidP="00202F1E">
      <w:pPr>
        <w:numPr>
          <w:ilvl w:val="0"/>
          <w:numId w:val="7"/>
        </w:numPr>
        <w:spacing w:line="360" w:lineRule="auto"/>
        <w:rPr>
          <w:rFonts w:ascii="Book Antiqua" w:hAnsi="Book Antiqua"/>
        </w:rPr>
      </w:pPr>
      <w:r w:rsidRPr="00202F1E">
        <w:rPr>
          <w:rFonts w:ascii="Book Antiqua" w:hAnsi="Book Antiqua"/>
        </w:rPr>
        <w:t xml:space="preserve">Σημασία στην αξία της εκπαίδευσης </w:t>
      </w:r>
    </w:p>
    <w:p w:rsidR="00F56CA4" w:rsidRDefault="00F56CA4" w:rsidP="00202F1E">
      <w:pPr>
        <w:numPr>
          <w:ilvl w:val="0"/>
          <w:numId w:val="7"/>
        </w:numPr>
        <w:spacing w:line="360" w:lineRule="auto"/>
        <w:rPr>
          <w:rFonts w:ascii="Book Antiqua" w:hAnsi="Book Antiqua"/>
        </w:rPr>
      </w:pPr>
      <w:r w:rsidRPr="00202F1E">
        <w:rPr>
          <w:rFonts w:ascii="Book Antiqua" w:hAnsi="Book Antiqua"/>
        </w:rPr>
        <w:t xml:space="preserve">Απουσία πρώιμης απώλειας ή χωρισμού </w:t>
      </w:r>
    </w:p>
    <w:p w:rsidR="00202F1E" w:rsidRPr="00202F1E" w:rsidRDefault="00202F1E" w:rsidP="00202F1E">
      <w:pPr>
        <w:spacing w:line="360" w:lineRule="auto"/>
        <w:ind w:left="720"/>
        <w:rPr>
          <w:rFonts w:ascii="Book Antiqua" w:hAnsi="Book Antiqua"/>
        </w:rPr>
      </w:pPr>
    </w:p>
    <w:p w:rsidR="00202F1E" w:rsidRPr="00202F1E" w:rsidRDefault="00202F1E" w:rsidP="00202F1E">
      <w:pPr>
        <w:spacing w:line="360" w:lineRule="auto"/>
        <w:jc w:val="center"/>
        <w:rPr>
          <w:rFonts w:ascii="Book Antiqua" w:hAnsi="Book Antiqua"/>
          <w:b/>
        </w:rPr>
      </w:pPr>
      <w:r w:rsidRPr="00202F1E">
        <w:rPr>
          <w:rFonts w:ascii="Book Antiqua" w:hAnsi="Book Antiqua"/>
          <w:b/>
        </w:rPr>
        <w:t>Κοινωνικό περιβάλλον</w:t>
      </w:r>
    </w:p>
    <w:p w:rsidR="00202F1E" w:rsidRPr="005F7489" w:rsidRDefault="00202F1E" w:rsidP="00202F1E">
      <w:pPr>
        <w:spacing w:line="360" w:lineRule="auto"/>
        <w:rPr>
          <w:rFonts w:ascii="Book Antiqua" w:hAnsi="Book Antiqua"/>
          <w:u w:val="single"/>
        </w:rPr>
      </w:pPr>
      <w:r w:rsidRPr="005F7489">
        <w:rPr>
          <w:rFonts w:ascii="Book Antiqua" w:hAnsi="Book Antiqua"/>
          <w:u w:val="single"/>
        </w:rPr>
        <w:t>Παράγοντες κινδύνου</w:t>
      </w:r>
    </w:p>
    <w:p w:rsidR="00F56CA4" w:rsidRPr="00202F1E" w:rsidRDefault="00F56CA4" w:rsidP="00202F1E">
      <w:pPr>
        <w:numPr>
          <w:ilvl w:val="0"/>
          <w:numId w:val="8"/>
        </w:numPr>
        <w:spacing w:line="360" w:lineRule="auto"/>
        <w:rPr>
          <w:rFonts w:ascii="Book Antiqua" w:hAnsi="Book Antiqua"/>
        </w:rPr>
      </w:pPr>
      <w:r w:rsidRPr="00202F1E">
        <w:rPr>
          <w:rFonts w:ascii="Book Antiqua" w:hAnsi="Book Antiqua"/>
        </w:rPr>
        <w:t xml:space="preserve">Διαθεσιμότητα ουσιών </w:t>
      </w:r>
    </w:p>
    <w:p w:rsidR="00F56CA4" w:rsidRPr="00202F1E" w:rsidRDefault="00F56CA4" w:rsidP="00202F1E">
      <w:pPr>
        <w:numPr>
          <w:ilvl w:val="0"/>
          <w:numId w:val="8"/>
        </w:numPr>
        <w:spacing w:line="360" w:lineRule="auto"/>
        <w:rPr>
          <w:rFonts w:ascii="Book Antiqua" w:hAnsi="Book Antiqua"/>
        </w:rPr>
      </w:pPr>
      <w:r w:rsidRPr="00202F1E">
        <w:rPr>
          <w:rFonts w:ascii="Book Antiqua" w:hAnsi="Book Antiqua"/>
        </w:rPr>
        <w:t>Αυξημένα κοινωνικά προβλήματα</w:t>
      </w:r>
    </w:p>
    <w:p w:rsidR="0099198C" w:rsidRPr="0099198C" w:rsidRDefault="00F56CA4" w:rsidP="0099198C">
      <w:pPr>
        <w:numPr>
          <w:ilvl w:val="0"/>
          <w:numId w:val="8"/>
        </w:numPr>
        <w:spacing w:line="360" w:lineRule="auto"/>
        <w:rPr>
          <w:rFonts w:ascii="Book Antiqua" w:hAnsi="Book Antiqua"/>
        </w:rPr>
      </w:pPr>
      <w:r w:rsidRPr="00202F1E">
        <w:rPr>
          <w:rFonts w:ascii="Book Antiqua" w:hAnsi="Book Antiqua"/>
        </w:rPr>
        <w:t>Συνομήλικοι χρήστες ή/και παραβάτες</w:t>
      </w:r>
      <w:r w:rsidRPr="00202F1E">
        <w:rPr>
          <w:rFonts w:ascii="Book Antiqua" w:hAnsi="Book Antiqua"/>
        </w:rPr>
        <w:tab/>
      </w:r>
    </w:p>
    <w:p w:rsidR="0099198C" w:rsidRDefault="0099198C" w:rsidP="0099198C">
      <w:pPr>
        <w:numPr>
          <w:ilvl w:val="0"/>
          <w:numId w:val="8"/>
        </w:numPr>
        <w:spacing w:line="360" w:lineRule="auto"/>
        <w:rPr>
          <w:rFonts w:ascii="Book Antiqua" w:hAnsi="Book Antiqua"/>
        </w:rPr>
      </w:pPr>
      <w:r>
        <w:rPr>
          <w:rFonts w:ascii="Book Antiqua" w:hAnsi="Book Antiqua"/>
        </w:rPr>
        <w:t xml:space="preserve">Απομόνωση </w:t>
      </w:r>
    </w:p>
    <w:p w:rsidR="0099198C" w:rsidRDefault="0099198C" w:rsidP="0099198C">
      <w:pPr>
        <w:numPr>
          <w:ilvl w:val="0"/>
          <w:numId w:val="8"/>
        </w:numPr>
        <w:spacing w:line="360" w:lineRule="auto"/>
        <w:rPr>
          <w:rFonts w:ascii="Book Antiqua" w:hAnsi="Book Antiqua"/>
        </w:rPr>
      </w:pPr>
      <w:r>
        <w:rPr>
          <w:rFonts w:ascii="Book Antiqua" w:hAnsi="Book Antiqua"/>
        </w:rPr>
        <w:t>Δυσκολίες ενσωμάτωσης &amp; προσαρμογής στη σχολική ζωή</w:t>
      </w:r>
    </w:p>
    <w:p w:rsidR="0099198C" w:rsidRDefault="0099198C" w:rsidP="0099198C">
      <w:pPr>
        <w:numPr>
          <w:ilvl w:val="0"/>
          <w:numId w:val="8"/>
        </w:numPr>
        <w:spacing w:line="360" w:lineRule="auto"/>
        <w:rPr>
          <w:rFonts w:ascii="Book Antiqua" w:hAnsi="Book Antiqua"/>
        </w:rPr>
      </w:pPr>
      <w:r>
        <w:rPr>
          <w:rFonts w:ascii="Book Antiqua" w:hAnsi="Book Antiqua"/>
        </w:rPr>
        <w:t>Σχολικός εκφοβισμός</w:t>
      </w:r>
    </w:p>
    <w:p w:rsidR="0099198C" w:rsidRPr="0099198C" w:rsidRDefault="0099198C" w:rsidP="0099198C">
      <w:pPr>
        <w:numPr>
          <w:ilvl w:val="0"/>
          <w:numId w:val="8"/>
        </w:numPr>
        <w:spacing w:line="360" w:lineRule="auto"/>
        <w:rPr>
          <w:rFonts w:ascii="Book Antiqua" w:hAnsi="Book Antiqua"/>
        </w:rPr>
      </w:pPr>
      <w:r>
        <w:rPr>
          <w:rFonts w:ascii="Book Antiqua" w:hAnsi="Book Antiqua"/>
        </w:rPr>
        <w:t>Αρνητικό σχολικό κλίμα</w:t>
      </w:r>
    </w:p>
    <w:p w:rsidR="00F56CA4" w:rsidRPr="00202F1E" w:rsidRDefault="00F56CA4" w:rsidP="00202F1E">
      <w:pPr>
        <w:numPr>
          <w:ilvl w:val="0"/>
          <w:numId w:val="8"/>
        </w:numPr>
        <w:spacing w:line="360" w:lineRule="auto"/>
        <w:rPr>
          <w:rFonts w:ascii="Book Antiqua" w:hAnsi="Book Antiqua"/>
        </w:rPr>
      </w:pPr>
      <w:r w:rsidRPr="00202F1E">
        <w:rPr>
          <w:rFonts w:ascii="Book Antiqua" w:hAnsi="Book Antiqua"/>
        </w:rPr>
        <w:t xml:space="preserve">Πρόσβαση σε στέκια όπου γίνεται χρήση ουσιών </w:t>
      </w:r>
    </w:p>
    <w:p w:rsidR="00F56CA4" w:rsidRPr="00202F1E" w:rsidRDefault="00F56CA4" w:rsidP="00202F1E">
      <w:pPr>
        <w:numPr>
          <w:ilvl w:val="0"/>
          <w:numId w:val="8"/>
        </w:numPr>
        <w:spacing w:line="360" w:lineRule="auto"/>
        <w:rPr>
          <w:rFonts w:ascii="Book Antiqua" w:hAnsi="Book Antiqua"/>
        </w:rPr>
      </w:pPr>
      <w:r w:rsidRPr="00202F1E">
        <w:rPr>
          <w:rFonts w:ascii="Book Antiqua" w:hAnsi="Book Antiqua"/>
        </w:rPr>
        <w:t xml:space="preserve">Εγκληματικότητα στη γειτονιά </w:t>
      </w:r>
    </w:p>
    <w:p w:rsidR="00F56CA4" w:rsidRPr="00202F1E" w:rsidRDefault="00F56CA4" w:rsidP="00202F1E">
      <w:pPr>
        <w:numPr>
          <w:ilvl w:val="0"/>
          <w:numId w:val="8"/>
        </w:numPr>
        <w:spacing w:line="360" w:lineRule="auto"/>
        <w:rPr>
          <w:rFonts w:ascii="Book Antiqua" w:hAnsi="Book Antiqua"/>
        </w:rPr>
      </w:pPr>
      <w:r w:rsidRPr="00202F1E">
        <w:rPr>
          <w:rFonts w:ascii="Book Antiqua" w:hAnsi="Book Antiqua"/>
        </w:rPr>
        <w:t xml:space="preserve">Κοινωνική ανοχή στη βία </w:t>
      </w:r>
    </w:p>
    <w:p w:rsidR="00F56CA4" w:rsidRPr="00202F1E" w:rsidRDefault="00F56CA4" w:rsidP="00202F1E">
      <w:pPr>
        <w:numPr>
          <w:ilvl w:val="0"/>
          <w:numId w:val="8"/>
        </w:numPr>
        <w:spacing w:line="360" w:lineRule="auto"/>
        <w:rPr>
          <w:rFonts w:ascii="Book Antiqua" w:hAnsi="Book Antiqua"/>
        </w:rPr>
      </w:pPr>
      <w:r w:rsidRPr="00202F1E">
        <w:rPr>
          <w:rFonts w:ascii="Book Antiqua" w:hAnsi="Book Antiqua"/>
        </w:rPr>
        <w:t xml:space="preserve">Κοινωνική ανοχή στην κατάχρηση ουσιών </w:t>
      </w:r>
    </w:p>
    <w:p w:rsidR="00F56CA4" w:rsidRPr="00202F1E" w:rsidRDefault="00F56CA4" w:rsidP="00202F1E">
      <w:pPr>
        <w:numPr>
          <w:ilvl w:val="0"/>
          <w:numId w:val="8"/>
        </w:numPr>
        <w:spacing w:line="360" w:lineRule="auto"/>
        <w:rPr>
          <w:rFonts w:ascii="Book Antiqua" w:hAnsi="Book Antiqua"/>
        </w:rPr>
      </w:pPr>
      <w:r w:rsidRPr="00202F1E">
        <w:rPr>
          <w:rFonts w:ascii="Book Antiqua" w:hAnsi="Book Antiqua"/>
        </w:rPr>
        <w:t xml:space="preserve">Αποδιοργάνωση συνοικίας </w:t>
      </w:r>
    </w:p>
    <w:p w:rsidR="00F56CA4" w:rsidRPr="00202F1E" w:rsidRDefault="00F56CA4" w:rsidP="00202F1E">
      <w:pPr>
        <w:numPr>
          <w:ilvl w:val="0"/>
          <w:numId w:val="8"/>
        </w:numPr>
        <w:spacing w:line="360" w:lineRule="auto"/>
        <w:rPr>
          <w:rFonts w:ascii="Book Antiqua" w:hAnsi="Book Antiqua"/>
        </w:rPr>
      </w:pPr>
      <w:r w:rsidRPr="00202F1E">
        <w:rPr>
          <w:rFonts w:ascii="Book Antiqua" w:hAnsi="Book Antiqua"/>
        </w:rPr>
        <w:t xml:space="preserve">Απότομες κοινωνικές μεταβολές </w:t>
      </w:r>
    </w:p>
    <w:p w:rsidR="0099198C" w:rsidRPr="0099198C" w:rsidRDefault="00F56CA4" w:rsidP="0099198C">
      <w:pPr>
        <w:numPr>
          <w:ilvl w:val="0"/>
          <w:numId w:val="8"/>
        </w:numPr>
        <w:spacing w:line="360" w:lineRule="auto"/>
        <w:rPr>
          <w:rFonts w:ascii="Book Antiqua" w:hAnsi="Book Antiqua"/>
          <w:u w:val="single"/>
        </w:rPr>
      </w:pPr>
      <w:r w:rsidRPr="00202F1E">
        <w:rPr>
          <w:rFonts w:ascii="Book Antiqua" w:hAnsi="Book Antiqua"/>
        </w:rPr>
        <w:t>Φτώχεια</w:t>
      </w:r>
      <w:r w:rsidR="0099198C">
        <w:rPr>
          <w:rFonts w:ascii="Book Antiqua" w:hAnsi="Book Antiqua"/>
        </w:rPr>
        <w:t xml:space="preserve"> κ.α.</w:t>
      </w:r>
      <w:r w:rsidRPr="00202F1E">
        <w:rPr>
          <w:rFonts w:ascii="Book Antiqua" w:hAnsi="Book Antiqua"/>
        </w:rPr>
        <w:t xml:space="preserve"> </w:t>
      </w:r>
      <w:r w:rsidRPr="00202F1E">
        <w:rPr>
          <w:rFonts w:ascii="Book Antiqua" w:hAnsi="Book Antiqua"/>
        </w:rPr>
        <w:tab/>
      </w:r>
    </w:p>
    <w:p w:rsidR="0099198C" w:rsidRDefault="0099198C" w:rsidP="0099198C">
      <w:pPr>
        <w:spacing w:line="360" w:lineRule="auto"/>
        <w:ind w:left="360"/>
        <w:rPr>
          <w:rFonts w:ascii="Book Antiqua" w:hAnsi="Book Antiqua"/>
        </w:rPr>
      </w:pPr>
    </w:p>
    <w:p w:rsidR="00202F1E" w:rsidRPr="005F7489" w:rsidRDefault="00202F1E" w:rsidP="0099198C">
      <w:pPr>
        <w:spacing w:line="360" w:lineRule="auto"/>
        <w:ind w:left="360"/>
        <w:rPr>
          <w:rFonts w:ascii="Book Antiqua" w:hAnsi="Book Antiqua"/>
          <w:u w:val="single"/>
        </w:rPr>
      </w:pPr>
      <w:r w:rsidRPr="005F7489">
        <w:rPr>
          <w:rFonts w:ascii="Book Antiqua" w:hAnsi="Book Antiqua"/>
          <w:u w:val="single"/>
        </w:rPr>
        <w:t>Παράγοντες προστασίας</w:t>
      </w:r>
    </w:p>
    <w:p w:rsidR="00F56CA4" w:rsidRPr="006E6F54" w:rsidRDefault="00F56CA4" w:rsidP="006E6F54">
      <w:pPr>
        <w:numPr>
          <w:ilvl w:val="0"/>
          <w:numId w:val="10"/>
        </w:numPr>
        <w:spacing w:line="360" w:lineRule="auto"/>
        <w:rPr>
          <w:rFonts w:ascii="Book Antiqua" w:hAnsi="Book Antiqua"/>
        </w:rPr>
      </w:pPr>
      <w:r w:rsidRPr="006E6F54">
        <w:rPr>
          <w:rFonts w:ascii="Book Antiqua" w:hAnsi="Book Antiqua"/>
        </w:rPr>
        <w:t xml:space="preserve">Συνομήλικοι και ενήλικες φίλοι με θετική κοινωνική συμπεριφορά </w:t>
      </w:r>
    </w:p>
    <w:p w:rsidR="0099198C" w:rsidRDefault="00C576CD" w:rsidP="006E6F54">
      <w:pPr>
        <w:numPr>
          <w:ilvl w:val="0"/>
          <w:numId w:val="10"/>
        </w:numPr>
        <w:spacing w:line="360" w:lineRule="auto"/>
        <w:rPr>
          <w:rFonts w:ascii="Book Antiqua" w:hAnsi="Book Antiqua"/>
        </w:rPr>
      </w:pPr>
      <w:r>
        <w:rPr>
          <w:rFonts w:ascii="Book Antiqua" w:hAnsi="Book Antiqua"/>
        </w:rPr>
        <w:t>Φιλικό περιβάλλον που αποδοκιμάζει τη χρήση</w:t>
      </w:r>
    </w:p>
    <w:p w:rsidR="00C576CD" w:rsidRDefault="00C576CD" w:rsidP="006E6F54">
      <w:pPr>
        <w:numPr>
          <w:ilvl w:val="0"/>
          <w:numId w:val="10"/>
        </w:numPr>
        <w:spacing w:line="360" w:lineRule="auto"/>
        <w:rPr>
          <w:rFonts w:ascii="Book Antiqua" w:hAnsi="Book Antiqua"/>
        </w:rPr>
      </w:pPr>
      <w:r>
        <w:rPr>
          <w:rFonts w:ascii="Book Antiqua" w:hAnsi="Book Antiqua"/>
        </w:rPr>
        <w:t>Επικοινωνία και συνεργασία οικογένειας και σχολείου</w:t>
      </w:r>
    </w:p>
    <w:p w:rsidR="00C576CD" w:rsidRDefault="00C576CD" w:rsidP="006E6F54">
      <w:pPr>
        <w:numPr>
          <w:ilvl w:val="0"/>
          <w:numId w:val="10"/>
        </w:numPr>
        <w:spacing w:line="360" w:lineRule="auto"/>
        <w:rPr>
          <w:rFonts w:ascii="Book Antiqua" w:hAnsi="Book Antiqua"/>
        </w:rPr>
      </w:pPr>
      <w:r>
        <w:rPr>
          <w:rFonts w:ascii="Book Antiqua" w:hAnsi="Book Antiqua"/>
        </w:rPr>
        <w:lastRenderedPageBreak/>
        <w:t>Υποστηρικτική σχέση με τους εκπαιδευτικούς</w:t>
      </w:r>
    </w:p>
    <w:p w:rsidR="00C576CD" w:rsidRDefault="00C576CD" w:rsidP="006E6F54">
      <w:pPr>
        <w:numPr>
          <w:ilvl w:val="0"/>
          <w:numId w:val="10"/>
        </w:numPr>
        <w:spacing w:line="360" w:lineRule="auto"/>
        <w:rPr>
          <w:rFonts w:ascii="Book Antiqua" w:hAnsi="Book Antiqua"/>
        </w:rPr>
      </w:pPr>
      <w:r>
        <w:rPr>
          <w:rFonts w:ascii="Book Antiqua" w:hAnsi="Book Antiqua"/>
        </w:rPr>
        <w:t>Παρεμβάσεις για μαθητές με μαθησιακά προβλήματα</w:t>
      </w:r>
    </w:p>
    <w:p w:rsidR="00F56CA4" w:rsidRPr="006E6F54" w:rsidRDefault="00F56CA4" w:rsidP="006E6F54">
      <w:pPr>
        <w:numPr>
          <w:ilvl w:val="0"/>
          <w:numId w:val="10"/>
        </w:numPr>
        <w:spacing w:line="360" w:lineRule="auto"/>
        <w:rPr>
          <w:rFonts w:ascii="Book Antiqua" w:hAnsi="Book Antiqua"/>
        </w:rPr>
      </w:pPr>
      <w:r w:rsidRPr="006E6F54">
        <w:rPr>
          <w:rFonts w:ascii="Book Antiqua" w:hAnsi="Book Antiqua"/>
        </w:rPr>
        <w:t xml:space="preserve">Υψηλό </w:t>
      </w:r>
      <w:proofErr w:type="spellStart"/>
      <w:r w:rsidRPr="006E6F54">
        <w:rPr>
          <w:rFonts w:ascii="Book Antiqua" w:hAnsi="Book Antiqua"/>
        </w:rPr>
        <w:t>κοινωνικο</w:t>
      </w:r>
      <w:proofErr w:type="spellEnd"/>
      <w:r w:rsidRPr="006E6F54">
        <w:rPr>
          <w:rFonts w:ascii="Book Antiqua" w:hAnsi="Book Antiqua"/>
        </w:rPr>
        <w:t>-οικονομικό επίπεδο γειτονιάς</w:t>
      </w:r>
    </w:p>
    <w:p w:rsidR="00F56CA4" w:rsidRPr="006E6F54" w:rsidRDefault="00F56CA4" w:rsidP="006E6F54">
      <w:pPr>
        <w:numPr>
          <w:ilvl w:val="0"/>
          <w:numId w:val="10"/>
        </w:numPr>
        <w:spacing w:line="360" w:lineRule="auto"/>
        <w:rPr>
          <w:rFonts w:ascii="Book Antiqua" w:hAnsi="Book Antiqua"/>
        </w:rPr>
      </w:pPr>
      <w:r w:rsidRPr="006E6F54">
        <w:rPr>
          <w:rFonts w:ascii="Book Antiqua" w:hAnsi="Book Antiqua"/>
        </w:rPr>
        <w:t xml:space="preserve">Πρόσβαση σε υψηλής ποιότητας υπηρεσιών υγείας και περίθαλψης </w:t>
      </w:r>
    </w:p>
    <w:p w:rsidR="00F56CA4" w:rsidRPr="006E6F54" w:rsidRDefault="00F56CA4" w:rsidP="006E6F54">
      <w:pPr>
        <w:numPr>
          <w:ilvl w:val="0"/>
          <w:numId w:val="10"/>
        </w:numPr>
        <w:spacing w:line="360" w:lineRule="auto"/>
        <w:rPr>
          <w:rFonts w:ascii="Book Antiqua" w:hAnsi="Book Antiqua"/>
        </w:rPr>
      </w:pPr>
      <w:r w:rsidRPr="006E6F54">
        <w:rPr>
          <w:rFonts w:ascii="Book Antiqua" w:hAnsi="Book Antiqua"/>
        </w:rPr>
        <w:t xml:space="preserve">Συνοχή και οργάνωση συνοικίας </w:t>
      </w:r>
    </w:p>
    <w:p w:rsidR="00F56CA4" w:rsidRPr="006E6F54" w:rsidRDefault="00F56CA4" w:rsidP="006E6F54">
      <w:pPr>
        <w:numPr>
          <w:ilvl w:val="0"/>
          <w:numId w:val="10"/>
        </w:numPr>
        <w:spacing w:line="360" w:lineRule="auto"/>
        <w:rPr>
          <w:rFonts w:ascii="Book Antiqua" w:hAnsi="Book Antiqua"/>
        </w:rPr>
      </w:pPr>
      <w:r w:rsidRPr="006E6F54">
        <w:rPr>
          <w:rFonts w:ascii="Book Antiqua" w:hAnsi="Book Antiqua"/>
        </w:rPr>
        <w:t>Σταθερότητα κατοικίας</w:t>
      </w:r>
    </w:p>
    <w:p w:rsidR="00F56CA4" w:rsidRPr="006E6F54" w:rsidRDefault="00F56CA4" w:rsidP="006E6F54">
      <w:pPr>
        <w:numPr>
          <w:ilvl w:val="0"/>
          <w:numId w:val="10"/>
        </w:numPr>
        <w:spacing w:line="360" w:lineRule="auto"/>
        <w:rPr>
          <w:rFonts w:ascii="Book Antiqua" w:hAnsi="Book Antiqua"/>
        </w:rPr>
      </w:pPr>
      <w:r w:rsidRPr="006E6F54">
        <w:rPr>
          <w:rFonts w:ascii="Book Antiqua" w:hAnsi="Book Antiqua"/>
        </w:rPr>
        <w:t xml:space="preserve">Πρόσβαση σε θέσεις εργασίας </w:t>
      </w:r>
      <w:proofErr w:type="spellStart"/>
      <w:r w:rsidR="00C576CD">
        <w:rPr>
          <w:rFonts w:ascii="Book Antiqua" w:hAnsi="Book Antiqua"/>
        </w:rPr>
        <w:t>κ.α</w:t>
      </w:r>
      <w:proofErr w:type="spellEnd"/>
    </w:p>
    <w:p w:rsidR="006E6F54" w:rsidRDefault="006E6F54" w:rsidP="006E6F54">
      <w:pPr>
        <w:spacing w:line="360" w:lineRule="auto"/>
        <w:ind w:left="720"/>
        <w:rPr>
          <w:rFonts w:ascii="Book Antiqua" w:hAnsi="Book Antiqua"/>
          <w:b/>
          <w:bCs/>
        </w:rPr>
      </w:pPr>
    </w:p>
    <w:p w:rsidR="00A53A26" w:rsidRPr="00A53A26" w:rsidRDefault="00A53A26" w:rsidP="00A53A26">
      <w:pPr>
        <w:spacing w:line="360" w:lineRule="auto"/>
        <w:ind w:firstLine="360"/>
        <w:rPr>
          <w:rFonts w:ascii="Book Antiqua" w:hAnsi="Book Antiqua"/>
          <w:bCs/>
        </w:rPr>
      </w:pPr>
      <w:r w:rsidRPr="00A53A26">
        <w:rPr>
          <w:rFonts w:ascii="Book Antiqua" w:hAnsi="Book Antiqua"/>
          <w:bCs/>
        </w:rPr>
        <w:t xml:space="preserve">Ένας μοναδικός συνδυασμός παραγόντων οδηγεί σε κάθε περίπτωση το άτομο στη δοκιμή μιας </w:t>
      </w:r>
      <w:proofErr w:type="spellStart"/>
      <w:r w:rsidRPr="00A53A26">
        <w:rPr>
          <w:rFonts w:ascii="Book Antiqua" w:hAnsi="Book Antiqua"/>
          <w:bCs/>
        </w:rPr>
        <w:t>ψυχοδραστικής</w:t>
      </w:r>
      <w:proofErr w:type="spellEnd"/>
      <w:r w:rsidRPr="00A53A26">
        <w:rPr>
          <w:rFonts w:ascii="Book Antiqua" w:hAnsi="Book Antiqua"/>
          <w:bCs/>
        </w:rPr>
        <w:t xml:space="preserve"> ουσίας, στη συστηματική χρήση της και την εξάρτηση από αυτήν.</w:t>
      </w:r>
      <w:r>
        <w:rPr>
          <w:rFonts w:ascii="Book Antiqua" w:hAnsi="Book Antiqua"/>
          <w:bCs/>
        </w:rPr>
        <w:t xml:space="preserve"> Σε επίπεδο θεραπείας οι παράγοντες αυτοί διερευνώνται και το άτομο παίρνει την κατάλληλη βοήθεια για να τους αντιμετωπίσει, να αναπτύξει το δυναμικό του και να αξιοποιήσει τους παράγοντες που λειτουργούν προστατευτικά.  </w:t>
      </w:r>
    </w:p>
    <w:p w:rsidR="00A53A26" w:rsidRPr="00A53A26" w:rsidRDefault="00A53A26" w:rsidP="00202F1E">
      <w:pPr>
        <w:spacing w:line="360" w:lineRule="auto"/>
        <w:rPr>
          <w:rFonts w:ascii="Book Antiqua" w:hAnsi="Book Antiqua"/>
          <w:bCs/>
        </w:rPr>
      </w:pPr>
      <w:r>
        <w:rPr>
          <w:rFonts w:ascii="Book Antiqua" w:hAnsi="Book Antiqua"/>
          <w:b/>
          <w:bCs/>
        </w:rPr>
        <w:t xml:space="preserve"> </w:t>
      </w:r>
      <w:r w:rsidRPr="00A53A26">
        <w:rPr>
          <w:rFonts w:ascii="Book Antiqua" w:hAnsi="Book Antiqua"/>
          <w:bCs/>
        </w:rPr>
        <w:tab/>
        <w:t>Στο επίπεδο της πρόληψης, τα Κέντρα Πρόληψης</w:t>
      </w:r>
      <w:r>
        <w:rPr>
          <w:rFonts w:ascii="Book Antiqua" w:hAnsi="Book Antiqua"/>
          <w:bCs/>
        </w:rPr>
        <w:t>,</w:t>
      </w:r>
      <w:r w:rsidRPr="00A53A26">
        <w:rPr>
          <w:rFonts w:ascii="Book Antiqua" w:hAnsi="Book Antiqua"/>
          <w:bCs/>
        </w:rPr>
        <w:t xml:space="preserve"> που είναι οι κατεξοχήν αρμόδιοι φορείς, αναπτύσσουν παρεμβάσεις με τις οποίες επιδιώκουν να καλύψουν</w:t>
      </w:r>
      <w:r>
        <w:rPr>
          <w:rFonts w:ascii="Book Antiqua" w:hAnsi="Book Antiqua"/>
          <w:bCs/>
        </w:rPr>
        <w:t xml:space="preserve"> όσο το δυνατόν μεγαλύτερο τμήμα του πληθυσμού της κοινότητας τους και στις οποίες </w:t>
      </w:r>
      <w:r w:rsidR="00C576CD">
        <w:rPr>
          <w:rFonts w:ascii="Book Antiqua" w:hAnsi="Book Antiqua"/>
          <w:bCs/>
        </w:rPr>
        <w:t>ασχολούνται με</w:t>
      </w:r>
      <w:r w:rsidR="001A6D4C">
        <w:rPr>
          <w:rFonts w:ascii="Book Antiqua" w:hAnsi="Book Antiqua"/>
          <w:bCs/>
        </w:rPr>
        <w:t xml:space="preserve"> τους παράγοντες αυτούς.</w:t>
      </w:r>
    </w:p>
    <w:p w:rsidR="006E6F54" w:rsidRDefault="006E6F54" w:rsidP="001A6D4C">
      <w:pPr>
        <w:spacing w:line="360" w:lineRule="auto"/>
        <w:ind w:firstLine="360"/>
        <w:rPr>
          <w:rFonts w:ascii="Book Antiqua" w:hAnsi="Book Antiqua"/>
          <w:b/>
          <w:bCs/>
        </w:rPr>
      </w:pPr>
      <w:r>
        <w:rPr>
          <w:rFonts w:ascii="Book Antiqua" w:hAnsi="Book Antiqua"/>
          <w:b/>
          <w:bCs/>
        </w:rPr>
        <w:t xml:space="preserve">Η πρόληψη </w:t>
      </w:r>
      <w:r w:rsidR="00360F55">
        <w:rPr>
          <w:rFonts w:ascii="Book Antiqua" w:hAnsi="Book Antiqua"/>
          <w:b/>
          <w:bCs/>
        </w:rPr>
        <w:t xml:space="preserve">όπως αυτή συντελείται από τα Κέντρα Πρόληψης, συνιστά μια μεθοδευμένη προσπάθεια που ακολουθεί ένα κεντρικό σχεδιασμό, αν και διαφοροποιείται ανάλογα με τις ανάγκες της κάθε τοπικής κοινότητας, και στοχεύει στα ακόλουθα: </w:t>
      </w:r>
    </w:p>
    <w:p w:rsidR="006E6F54" w:rsidRPr="00360F55" w:rsidRDefault="00360F55" w:rsidP="006E6F54">
      <w:pPr>
        <w:spacing w:line="360" w:lineRule="auto"/>
        <w:ind w:left="360"/>
        <w:rPr>
          <w:rFonts w:ascii="Book Antiqua" w:hAnsi="Book Antiqua"/>
          <w:bCs/>
        </w:rPr>
      </w:pPr>
      <w:r>
        <w:rPr>
          <w:rFonts w:ascii="Book Antiqua" w:hAnsi="Book Antiqua"/>
          <w:bCs/>
        </w:rPr>
        <w:t>την</w:t>
      </w:r>
      <w:r w:rsidR="006E6F54" w:rsidRPr="00360F55">
        <w:rPr>
          <w:rFonts w:ascii="Book Antiqua" w:hAnsi="Book Antiqua"/>
          <w:bCs/>
        </w:rPr>
        <w:t xml:space="preserve"> αποτροπή της εμφάνισης νέων περιστατικών εξάρτησης &amp; χρήσης </w:t>
      </w:r>
      <w:proofErr w:type="spellStart"/>
      <w:r w:rsidR="006E6F54" w:rsidRPr="00360F55">
        <w:rPr>
          <w:rFonts w:ascii="Book Antiqua" w:hAnsi="Book Antiqua"/>
          <w:bCs/>
        </w:rPr>
        <w:t>εξαρτησιογόνων</w:t>
      </w:r>
      <w:proofErr w:type="spellEnd"/>
      <w:r w:rsidR="006E6F54" w:rsidRPr="00360F55">
        <w:rPr>
          <w:rFonts w:ascii="Book Antiqua" w:hAnsi="Book Antiqua"/>
          <w:bCs/>
        </w:rPr>
        <w:t xml:space="preserve"> ουσιών</w:t>
      </w:r>
      <w:r w:rsidR="006E6F54" w:rsidRPr="00360F55">
        <w:rPr>
          <w:rFonts w:ascii="Book Antiqua" w:eastAsia="+mn-ea" w:hAnsi="Book Antiqua" w:cs="+mn-cs"/>
          <w:bCs/>
          <w:color w:val="3333CC"/>
          <w:kern w:val="24"/>
          <w:sz w:val="56"/>
          <w:szCs w:val="56"/>
        </w:rPr>
        <w:t xml:space="preserve"> </w:t>
      </w:r>
    </w:p>
    <w:p w:rsidR="00F56CA4" w:rsidRPr="00360F55" w:rsidRDefault="00360F55" w:rsidP="006E6F54">
      <w:pPr>
        <w:spacing w:line="360" w:lineRule="auto"/>
        <w:ind w:left="360"/>
        <w:rPr>
          <w:rFonts w:ascii="Book Antiqua" w:hAnsi="Book Antiqua"/>
          <w:bCs/>
        </w:rPr>
      </w:pPr>
      <w:r>
        <w:rPr>
          <w:rFonts w:ascii="Book Antiqua" w:hAnsi="Book Antiqua"/>
          <w:bCs/>
        </w:rPr>
        <w:t>την ε</w:t>
      </w:r>
      <w:r w:rsidR="00F56CA4" w:rsidRPr="00360F55">
        <w:rPr>
          <w:rFonts w:ascii="Book Antiqua" w:hAnsi="Book Antiqua"/>
          <w:bCs/>
        </w:rPr>
        <w:t xml:space="preserve">νίσχυση της ψυχοκοινωνικής υγείας των παιδιών και των νέων </w:t>
      </w:r>
    </w:p>
    <w:p w:rsidR="006E6F54" w:rsidRPr="00360F55" w:rsidRDefault="00360F55" w:rsidP="006E6F54">
      <w:pPr>
        <w:spacing w:line="360" w:lineRule="auto"/>
        <w:ind w:left="360"/>
        <w:rPr>
          <w:rFonts w:ascii="Book Antiqua" w:hAnsi="Book Antiqua"/>
          <w:bCs/>
        </w:rPr>
      </w:pPr>
      <w:r>
        <w:rPr>
          <w:rFonts w:ascii="Book Antiqua" w:hAnsi="Book Antiqua"/>
          <w:bCs/>
        </w:rPr>
        <w:t>την π</w:t>
      </w:r>
      <w:r w:rsidR="006E6F54" w:rsidRPr="00360F55">
        <w:rPr>
          <w:rFonts w:ascii="Book Antiqua" w:hAnsi="Book Antiqua"/>
          <w:bCs/>
        </w:rPr>
        <w:t xml:space="preserve">ροαγωγή της </w:t>
      </w:r>
      <w:r>
        <w:rPr>
          <w:rFonts w:ascii="Book Antiqua" w:hAnsi="Book Antiqua"/>
          <w:bCs/>
        </w:rPr>
        <w:t xml:space="preserve">ψυχοκοινωνικής (αλλά και </w:t>
      </w:r>
      <w:r w:rsidR="001A6D4C">
        <w:rPr>
          <w:rFonts w:ascii="Book Antiqua" w:hAnsi="Book Antiqua"/>
          <w:bCs/>
        </w:rPr>
        <w:t xml:space="preserve">της </w:t>
      </w:r>
      <w:r w:rsidR="006E6F54" w:rsidRPr="00360F55">
        <w:rPr>
          <w:rFonts w:ascii="Book Antiqua" w:hAnsi="Book Antiqua"/>
          <w:bCs/>
        </w:rPr>
        <w:t>υγείας</w:t>
      </w:r>
      <w:r w:rsidR="00C576CD">
        <w:rPr>
          <w:rFonts w:ascii="Book Antiqua" w:hAnsi="Book Antiqua"/>
          <w:bCs/>
        </w:rPr>
        <w:t>)</w:t>
      </w:r>
      <w:r w:rsidR="006E6F54" w:rsidRPr="00360F55">
        <w:rPr>
          <w:rFonts w:ascii="Book Antiqua" w:hAnsi="Book Antiqua"/>
          <w:bCs/>
        </w:rPr>
        <w:t xml:space="preserve"> στην κοινότητα</w:t>
      </w:r>
    </w:p>
    <w:p w:rsidR="006E6F54" w:rsidRDefault="006E6F54" w:rsidP="00202F1E">
      <w:pPr>
        <w:spacing w:line="360" w:lineRule="auto"/>
        <w:rPr>
          <w:rFonts w:ascii="Book Antiqua" w:hAnsi="Book Antiqua"/>
          <w:b/>
          <w:bCs/>
        </w:rPr>
      </w:pPr>
      <w:r w:rsidRPr="006E6F54">
        <w:rPr>
          <w:rFonts w:ascii="Book Antiqua" w:hAnsi="Book Antiqua"/>
          <w:b/>
          <w:bCs/>
        </w:rPr>
        <w:t>Οι μεθοδευμένες προσπάθειες των Κέντρων Πρόληψης</w:t>
      </w:r>
    </w:p>
    <w:p w:rsidR="00F56CA4" w:rsidRPr="006E6F54" w:rsidRDefault="00F56CA4" w:rsidP="006E6F54">
      <w:pPr>
        <w:numPr>
          <w:ilvl w:val="0"/>
          <w:numId w:val="11"/>
        </w:numPr>
        <w:spacing w:line="360" w:lineRule="auto"/>
        <w:rPr>
          <w:rFonts w:ascii="Book Antiqua" w:hAnsi="Book Antiqua"/>
        </w:rPr>
      </w:pPr>
      <w:r w:rsidRPr="006E6F54">
        <w:rPr>
          <w:rFonts w:ascii="Book Antiqua" w:hAnsi="Book Antiqua"/>
        </w:rPr>
        <w:t>Βασίζονται σε επιστημονικά δεδομένα και σε έρευνες καταγραφής των αναγκών της κοινότητας</w:t>
      </w:r>
    </w:p>
    <w:p w:rsidR="00F56CA4" w:rsidRPr="006E6F54" w:rsidRDefault="00F56CA4" w:rsidP="006E6F54">
      <w:pPr>
        <w:numPr>
          <w:ilvl w:val="0"/>
          <w:numId w:val="11"/>
        </w:numPr>
        <w:spacing w:line="360" w:lineRule="auto"/>
        <w:rPr>
          <w:rFonts w:ascii="Book Antiqua" w:hAnsi="Book Antiqua"/>
        </w:rPr>
      </w:pPr>
      <w:r w:rsidRPr="006E6F54">
        <w:rPr>
          <w:rFonts w:ascii="Book Antiqua" w:hAnsi="Book Antiqua"/>
        </w:rPr>
        <w:t>Λαμβάνουν υπόψη τα χαρακτηριστικά του πλαισίου στο οποίο εφαρμόζονται</w:t>
      </w:r>
    </w:p>
    <w:p w:rsidR="00F56CA4" w:rsidRPr="006E6F54" w:rsidRDefault="00F56CA4" w:rsidP="006E6F54">
      <w:pPr>
        <w:numPr>
          <w:ilvl w:val="0"/>
          <w:numId w:val="11"/>
        </w:numPr>
        <w:spacing w:line="360" w:lineRule="auto"/>
        <w:rPr>
          <w:rFonts w:ascii="Book Antiqua" w:hAnsi="Book Antiqua"/>
        </w:rPr>
      </w:pPr>
      <w:r w:rsidRPr="006E6F54">
        <w:rPr>
          <w:rFonts w:ascii="Book Antiqua" w:hAnsi="Book Antiqua"/>
        </w:rPr>
        <w:lastRenderedPageBreak/>
        <w:t>Λαμβάνουν υπόψη τα χαρακτηριστικά της ομάδας στην οποία απευθύνονται</w:t>
      </w:r>
    </w:p>
    <w:p w:rsidR="00F56CA4" w:rsidRDefault="00F56CA4" w:rsidP="006E6F54">
      <w:pPr>
        <w:numPr>
          <w:ilvl w:val="0"/>
          <w:numId w:val="11"/>
        </w:numPr>
        <w:spacing w:line="360" w:lineRule="auto"/>
        <w:rPr>
          <w:rFonts w:ascii="Book Antiqua" w:hAnsi="Book Antiqua"/>
        </w:rPr>
      </w:pPr>
      <w:r w:rsidRPr="006E6F54">
        <w:rPr>
          <w:rFonts w:ascii="Book Antiqua" w:hAnsi="Book Antiqua"/>
        </w:rPr>
        <w:t xml:space="preserve">Σχεδιάζονται, εκπονούνται και αξιολογούνται από εξειδικευμένους επαγγελματίες </w:t>
      </w:r>
    </w:p>
    <w:p w:rsidR="00360F55" w:rsidRDefault="00360F55" w:rsidP="006E6F54">
      <w:pPr>
        <w:numPr>
          <w:ilvl w:val="0"/>
          <w:numId w:val="11"/>
        </w:numPr>
        <w:spacing w:line="360" w:lineRule="auto"/>
        <w:rPr>
          <w:rFonts w:ascii="Book Antiqua" w:hAnsi="Book Antiqua"/>
        </w:rPr>
      </w:pPr>
      <w:r>
        <w:rPr>
          <w:rFonts w:ascii="Book Antiqua" w:hAnsi="Book Antiqua"/>
        </w:rPr>
        <w:t>Έχουν έναν μακρόχρονο σχεδιασμό</w:t>
      </w:r>
    </w:p>
    <w:p w:rsidR="00360F55" w:rsidRPr="006E6F54" w:rsidRDefault="00360F55" w:rsidP="006E6F54">
      <w:pPr>
        <w:numPr>
          <w:ilvl w:val="0"/>
          <w:numId w:val="11"/>
        </w:numPr>
        <w:spacing w:line="360" w:lineRule="auto"/>
        <w:rPr>
          <w:rFonts w:ascii="Book Antiqua" w:hAnsi="Book Antiqua"/>
        </w:rPr>
      </w:pPr>
      <w:r>
        <w:rPr>
          <w:rFonts w:ascii="Book Antiqua" w:hAnsi="Book Antiqua"/>
        </w:rPr>
        <w:t>Υπόκεινται σε συνεχή αξιολόγηση αποτελέσματος (και κόστους)</w:t>
      </w:r>
    </w:p>
    <w:p w:rsidR="006E6F54" w:rsidRDefault="006E6F54" w:rsidP="00202F1E">
      <w:pPr>
        <w:spacing w:line="360" w:lineRule="auto"/>
        <w:rPr>
          <w:rFonts w:ascii="Book Antiqua" w:hAnsi="Book Antiqua"/>
        </w:rPr>
      </w:pPr>
    </w:p>
    <w:p w:rsidR="004442D2" w:rsidRDefault="00F56CA4" w:rsidP="00291509">
      <w:pPr>
        <w:spacing w:line="360" w:lineRule="auto"/>
        <w:ind w:firstLine="360"/>
        <w:rPr>
          <w:rFonts w:ascii="Book Antiqua" w:hAnsi="Book Antiqua"/>
          <w:b/>
          <w:bCs/>
        </w:rPr>
      </w:pPr>
      <w:r w:rsidRPr="00360F55">
        <w:rPr>
          <w:rFonts w:ascii="Book Antiqua" w:hAnsi="Book Antiqua"/>
          <w:b/>
          <w:bCs/>
        </w:rPr>
        <w:t xml:space="preserve">Η πρόληψη </w:t>
      </w:r>
      <w:r w:rsidR="00360F55">
        <w:rPr>
          <w:rFonts w:ascii="Book Antiqua" w:hAnsi="Book Antiqua"/>
          <w:b/>
          <w:bCs/>
        </w:rPr>
        <w:t xml:space="preserve">σαφώς </w:t>
      </w:r>
      <w:r w:rsidRPr="00360F55">
        <w:rPr>
          <w:rFonts w:ascii="Book Antiqua" w:hAnsi="Book Antiqua"/>
          <w:b/>
          <w:bCs/>
        </w:rPr>
        <w:t>δεν περιορίζεται στην ενημέρωση</w:t>
      </w:r>
      <w:r w:rsidR="00360F55">
        <w:rPr>
          <w:rFonts w:ascii="Book Antiqua" w:hAnsi="Book Antiqua"/>
          <w:b/>
          <w:bCs/>
        </w:rPr>
        <w:t>, καθώς οι παρεμβάσεις ενημέρωσης έχουν αποδειχθεί αναποτελεσματικές</w:t>
      </w:r>
      <w:r w:rsidRPr="00360F55">
        <w:rPr>
          <w:rFonts w:ascii="Book Antiqua" w:hAnsi="Book Antiqua"/>
          <w:b/>
          <w:bCs/>
        </w:rPr>
        <w:t xml:space="preserve"> </w:t>
      </w:r>
      <w:r w:rsidRPr="00360F55">
        <w:rPr>
          <w:rFonts w:ascii="Book Antiqua" w:hAnsi="Book Antiqua"/>
        </w:rPr>
        <w:t>(</w:t>
      </w:r>
      <w:proofErr w:type="spellStart"/>
      <w:r w:rsidRPr="00360F55">
        <w:rPr>
          <w:rFonts w:ascii="Book Antiqua" w:hAnsi="Book Antiqua"/>
          <w:lang w:val="en-US"/>
        </w:rPr>
        <w:t>Botvin</w:t>
      </w:r>
      <w:proofErr w:type="spellEnd"/>
      <w:r w:rsidRPr="00360F55">
        <w:rPr>
          <w:rFonts w:ascii="Book Antiqua" w:hAnsi="Book Antiqua"/>
        </w:rPr>
        <w:t xml:space="preserve"> &amp; </w:t>
      </w:r>
      <w:r w:rsidRPr="00360F55">
        <w:rPr>
          <w:rFonts w:ascii="Book Antiqua" w:hAnsi="Book Antiqua"/>
          <w:lang w:val="en-US"/>
        </w:rPr>
        <w:t>Griffin</w:t>
      </w:r>
      <w:r w:rsidRPr="00360F55">
        <w:rPr>
          <w:rFonts w:ascii="Book Antiqua" w:hAnsi="Book Antiqua"/>
        </w:rPr>
        <w:t xml:space="preserve"> 2007)</w:t>
      </w:r>
      <w:r w:rsidR="00360F55">
        <w:rPr>
          <w:rFonts w:ascii="Book Antiqua" w:hAnsi="Book Antiqua"/>
        </w:rPr>
        <w:t>.</w:t>
      </w:r>
      <w:r w:rsidR="00360F55" w:rsidRPr="001A6D4C">
        <w:rPr>
          <w:rFonts w:ascii="Book Antiqua" w:hAnsi="Book Antiqua"/>
          <w:b/>
        </w:rPr>
        <w:t xml:space="preserve"> Συμπεριλαμβάνει εκπαίδευση σε δεξιότητες και διαμόρφωση στάσεων. </w:t>
      </w:r>
      <w:r w:rsidR="004442D2">
        <w:rPr>
          <w:rFonts w:ascii="Book Antiqua" w:hAnsi="Book Antiqua"/>
          <w:b/>
          <w:bCs/>
        </w:rPr>
        <w:t>Βασίζεται</w:t>
      </w:r>
      <w:r w:rsidRPr="00360F55">
        <w:rPr>
          <w:rFonts w:ascii="Book Antiqua" w:hAnsi="Book Antiqua"/>
          <w:b/>
          <w:bCs/>
        </w:rPr>
        <w:t xml:space="preserve"> </w:t>
      </w:r>
      <w:r w:rsidR="004442D2">
        <w:rPr>
          <w:rFonts w:ascii="Book Antiqua" w:hAnsi="Book Antiqua"/>
          <w:b/>
          <w:bCs/>
        </w:rPr>
        <w:t>στη</w:t>
      </w:r>
      <w:r w:rsidRPr="00360F55">
        <w:rPr>
          <w:rFonts w:ascii="Book Antiqua" w:hAnsi="Book Antiqua"/>
          <w:b/>
          <w:bCs/>
        </w:rPr>
        <w:t xml:space="preserve"> συνεργασία</w:t>
      </w:r>
      <w:r w:rsidR="004442D2">
        <w:rPr>
          <w:rFonts w:ascii="Book Antiqua" w:hAnsi="Book Antiqua"/>
          <w:b/>
          <w:bCs/>
        </w:rPr>
        <w:t>,</w:t>
      </w:r>
      <w:r w:rsidRPr="00360F55">
        <w:rPr>
          <w:rFonts w:ascii="Book Antiqua" w:hAnsi="Book Antiqua"/>
          <w:b/>
          <w:bCs/>
        </w:rPr>
        <w:t xml:space="preserve"> </w:t>
      </w:r>
      <w:r w:rsidR="004442D2">
        <w:rPr>
          <w:rFonts w:ascii="Book Antiqua" w:hAnsi="Book Antiqua"/>
          <w:b/>
          <w:bCs/>
        </w:rPr>
        <w:t>τ</w:t>
      </w:r>
      <w:r w:rsidRPr="00360F55">
        <w:rPr>
          <w:rFonts w:ascii="Book Antiqua" w:hAnsi="Book Antiqua"/>
          <w:b/>
          <w:bCs/>
        </w:rPr>
        <w:t>η</w:t>
      </w:r>
      <w:r w:rsidR="004442D2">
        <w:rPr>
          <w:rFonts w:ascii="Book Antiqua" w:hAnsi="Book Antiqua"/>
          <w:b/>
          <w:bCs/>
        </w:rPr>
        <w:t>ν</w:t>
      </w:r>
      <w:r w:rsidRPr="00360F55">
        <w:rPr>
          <w:rFonts w:ascii="Book Antiqua" w:hAnsi="Book Antiqua"/>
          <w:b/>
          <w:bCs/>
        </w:rPr>
        <w:t xml:space="preserve"> ευαισθητοποίηση </w:t>
      </w:r>
      <w:r w:rsidR="004442D2">
        <w:rPr>
          <w:rFonts w:ascii="Book Antiqua" w:hAnsi="Book Antiqua"/>
          <w:b/>
          <w:bCs/>
        </w:rPr>
        <w:t xml:space="preserve">και τη δικτύωση </w:t>
      </w:r>
      <w:r w:rsidRPr="00360F55">
        <w:rPr>
          <w:rFonts w:ascii="Book Antiqua" w:hAnsi="Book Antiqua"/>
          <w:b/>
          <w:bCs/>
        </w:rPr>
        <w:t>όλων των κοινωνικών φορέων.</w:t>
      </w:r>
      <w:r w:rsidR="004442D2">
        <w:rPr>
          <w:rFonts w:ascii="Book Antiqua" w:hAnsi="Book Antiqua"/>
          <w:b/>
          <w:bCs/>
        </w:rPr>
        <w:t xml:space="preserve"> Εξάλλου η πρόληψη στη Ελλάδα γίνεται πράξη στο πλαίσιο του Εθνικού Δικτύου των Κέντρων Πρόληψης.</w:t>
      </w:r>
    </w:p>
    <w:p w:rsidR="004442D2" w:rsidRDefault="004442D2" w:rsidP="00202F1E">
      <w:pPr>
        <w:spacing w:line="360" w:lineRule="auto"/>
        <w:rPr>
          <w:rFonts w:ascii="Book Antiqua" w:hAnsi="Book Antiqua"/>
        </w:rPr>
      </w:pPr>
      <w:r>
        <w:rPr>
          <w:rFonts w:ascii="Book Antiqua" w:hAnsi="Book Antiqua"/>
          <w:b/>
          <w:bCs/>
        </w:rPr>
        <w:t xml:space="preserve"> </w:t>
      </w:r>
      <w:r w:rsidR="00F56CA4" w:rsidRPr="00360F55">
        <w:rPr>
          <w:rFonts w:ascii="Book Antiqua" w:hAnsi="Book Antiqua"/>
          <w:b/>
          <w:bCs/>
        </w:rPr>
        <w:t xml:space="preserve"> </w:t>
      </w:r>
      <w:r w:rsidR="00BD1C9F">
        <w:rPr>
          <w:rFonts w:ascii="Book Antiqua" w:hAnsi="Book Antiqua"/>
          <w:b/>
          <w:bCs/>
        </w:rPr>
        <w:tab/>
      </w:r>
      <w:r>
        <w:rPr>
          <w:rFonts w:ascii="Book Antiqua" w:hAnsi="Book Antiqua"/>
          <w:bCs/>
        </w:rPr>
        <w:t xml:space="preserve">Οι παρεμβάσεις και οι παρεχόμενες </w:t>
      </w:r>
      <w:r w:rsidRPr="004442D2">
        <w:rPr>
          <w:rFonts w:ascii="Book Antiqua" w:hAnsi="Book Antiqua"/>
        </w:rPr>
        <w:t>υπηρεσ</w:t>
      </w:r>
      <w:r>
        <w:rPr>
          <w:rFonts w:ascii="Book Antiqua" w:hAnsi="Book Antiqua"/>
        </w:rPr>
        <w:t>ίες του Κέντρου Πρόληψη</w:t>
      </w:r>
      <w:r w:rsidR="001A6D4C">
        <w:rPr>
          <w:rFonts w:ascii="Book Antiqua" w:hAnsi="Book Antiqua"/>
        </w:rPr>
        <w:t>ς</w:t>
      </w:r>
      <w:r>
        <w:rPr>
          <w:rFonts w:ascii="Book Antiqua" w:hAnsi="Book Antiqua"/>
        </w:rPr>
        <w:t xml:space="preserve"> ΠΥΞΙΔΑ</w:t>
      </w:r>
      <w:r w:rsidRPr="004442D2">
        <w:rPr>
          <w:rFonts w:ascii="Book Antiqua" w:hAnsi="Book Antiqua"/>
        </w:rPr>
        <w:t xml:space="preserve"> στην </w:t>
      </w:r>
      <w:r>
        <w:rPr>
          <w:rFonts w:ascii="Book Antiqua" w:hAnsi="Book Antiqua"/>
        </w:rPr>
        <w:t>κοινότητα, μπορούν να ομαδοποιηθούν  σύμφωνα με την πιο σύγχρονη κατηγοριοποίηση των παρεμβάσεων πρόληψης σε:</w:t>
      </w:r>
    </w:p>
    <w:p w:rsidR="00F56CA4" w:rsidRPr="001A6D4C" w:rsidRDefault="004442D2" w:rsidP="004442D2">
      <w:pPr>
        <w:numPr>
          <w:ilvl w:val="0"/>
          <w:numId w:val="16"/>
        </w:numPr>
        <w:spacing w:line="360" w:lineRule="auto"/>
        <w:rPr>
          <w:rFonts w:ascii="Book Antiqua" w:hAnsi="Book Antiqua"/>
          <w:b/>
        </w:rPr>
      </w:pPr>
      <w:r>
        <w:rPr>
          <w:rFonts w:ascii="Book Antiqua" w:hAnsi="Book Antiqua"/>
        </w:rPr>
        <w:t xml:space="preserve"> </w:t>
      </w:r>
      <w:r w:rsidR="00F56CA4" w:rsidRPr="001A6D4C">
        <w:rPr>
          <w:rFonts w:ascii="Book Antiqua" w:hAnsi="Book Antiqua"/>
          <w:b/>
          <w:bCs/>
        </w:rPr>
        <w:t xml:space="preserve">Καθολικές παρεμβάσεις πρόληψης </w:t>
      </w:r>
      <w:r w:rsidR="001A6D4C">
        <w:rPr>
          <w:rFonts w:ascii="Book Antiqua" w:hAnsi="Book Antiqua"/>
          <w:b/>
          <w:bCs/>
        </w:rPr>
        <w:t xml:space="preserve">που αφορούν </w:t>
      </w:r>
      <w:r w:rsidR="00F56CA4" w:rsidRPr="001A6D4C">
        <w:rPr>
          <w:rFonts w:ascii="Book Antiqua" w:hAnsi="Book Antiqua"/>
          <w:b/>
          <w:bCs/>
        </w:rPr>
        <w:t>στο γενικό πληθυσμό</w:t>
      </w:r>
      <w:r w:rsidR="00F56CA4" w:rsidRPr="001A6D4C">
        <w:rPr>
          <w:rFonts w:ascii="Book Antiqua" w:hAnsi="Book Antiqua"/>
          <w:b/>
        </w:rPr>
        <w:t xml:space="preserve"> </w:t>
      </w:r>
    </w:p>
    <w:p w:rsidR="00F56CA4" w:rsidRPr="004442D2" w:rsidRDefault="00F56CA4" w:rsidP="004442D2">
      <w:pPr>
        <w:numPr>
          <w:ilvl w:val="0"/>
          <w:numId w:val="16"/>
        </w:numPr>
        <w:spacing w:line="360" w:lineRule="auto"/>
        <w:rPr>
          <w:rFonts w:ascii="Book Antiqua" w:hAnsi="Book Antiqua"/>
        </w:rPr>
      </w:pPr>
      <w:r w:rsidRPr="004442D2">
        <w:rPr>
          <w:rFonts w:ascii="Book Antiqua" w:hAnsi="Book Antiqua"/>
          <w:b/>
          <w:bCs/>
        </w:rPr>
        <w:t xml:space="preserve">Επικεντρωμένες παρεμβάσεις πρόληψης </w:t>
      </w:r>
      <w:r w:rsidR="001A6D4C">
        <w:rPr>
          <w:rFonts w:ascii="Book Antiqua" w:hAnsi="Book Antiqua"/>
          <w:b/>
          <w:bCs/>
        </w:rPr>
        <w:t xml:space="preserve">που απευθύνονται </w:t>
      </w:r>
      <w:r w:rsidRPr="004442D2">
        <w:rPr>
          <w:rFonts w:ascii="Book Antiqua" w:hAnsi="Book Antiqua"/>
          <w:b/>
          <w:bCs/>
        </w:rPr>
        <w:t>σε ομάδες υψηλού κινδύνου</w:t>
      </w:r>
    </w:p>
    <w:p w:rsidR="004442D2" w:rsidRPr="004442D2" w:rsidRDefault="00F56CA4" w:rsidP="004442D2">
      <w:pPr>
        <w:numPr>
          <w:ilvl w:val="0"/>
          <w:numId w:val="16"/>
        </w:numPr>
        <w:spacing w:line="360" w:lineRule="auto"/>
        <w:rPr>
          <w:rFonts w:ascii="Book Antiqua" w:hAnsi="Book Antiqua"/>
        </w:rPr>
      </w:pPr>
      <w:r w:rsidRPr="004442D2">
        <w:rPr>
          <w:rFonts w:ascii="Book Antiqua" w:hAnsi="Book Antiqua"/>
          <w:b/>
          <w:bCs/>
        </w:rPr>
        <w:t>Ενδεδειγμένες παρεμβάσεις πρόληψης</w:t>
      </w:r>
      <w:r w:rsidR="001A6D4C">
        <w:rPr>
          <w:rFonts w:ascii="Book Antiqua" w:hAnsi="Book Antiqua"/>
          <w:b/>
          <w:bCs/>
        </w:rPr>
        <w:t xml:space="preserve"> που προσφέρουν α</w:t>
      </w:r>
      <w:r w:rsidRPr="004442D2">
        <w:rPr>
          <w:rFonts w:ascii="Book Antiqua" w:hAnsi="Book Antiqua"/>
          <w:b/>
          <w:bCs/>
        </w:rPr>
        <w:t xml:space="preserve">τομική </w:t>
      </w:r>
      <w:r w:rsidR="001A6D4C">
        <w:rPr>
          <w:rFonts w:ascii="Book Antiqua" w:hAnsi="Book Antiqua"/>
          <w:b/>
          <w:bCs/>
        </w:rPr>
        <w:t>και</w:t>
      </w:r>
      <w:r w:rsidRPr="004442D2">
        <w:rPr>
          <w:rFonts w:ascii="Book Antiqua" w:hAnsi="Book Antiqua"/>
          <w:b/>
          <w:bCs/>
        </w:rPr>
        <w:t xml:space="preserve"> οικογενειακή συμβουλευτική</w:t>
      </w:r>
      <w:r w:rsidR="004442D2" w:rsidRPr="004442D2">
        <w:rPr>
          <w:rFonts w:ascii="Book Antiqua" w:hAnsi="Book Antiqua"/>
          <w:b/>
          <w:bCs/>
        </w:rPr>
        <w:t xml:space="preserve"> </w:t>
      </w:r>
      <w:r w:rsidR="001A6D4C">
        <w:rPr>
          <w:rFonts w:ascii="Book Antiqua" w:hAnsi="Book Antiqua"/>
          <w:b/>
          <w:bCs/>
        </w:rPr>
        <w:t>για την αντιμετώπιση συγκεκριμένων προβλημάτων και κρίσεων</w:t>
      </w:r>
      <w:r w:rsidR="004442D2" w:rsidRPr="004442D2">
        <w:rPr>
          <w:rFonts w:ascii="Book Antiqua" w:hAnsi="Book Antiqua"/>
        </w:rPr>
        <w:t xml:space="preserve"> </w:t>
      </w:r>
      <w:r w:rsidR="004442D2" w:rsidRPr="00C576CD">
        <w:rPr>
          <w:rFonts w:ascii="Book Antiqua" w:hAnsi="Book Antiqua"/>
          <w:bCs/>
        </w:rPr>
        <w:t>(ΕΚΤΕΠΝ 2011)</w:t>
      </w:r>
    </w:p>
    <w:p w:rsidR="004442D2" w:rsidRPr="00BC6A63" w:rsidRDefault="004442D2" w:rsidP="004442D2">
      <w:pPr>
        <w:spacing w:line="360" w:lineRule="auto"/>
        <w:rPr>
          <w:rFonts w:ascii="Book Antiqua" w:hAnsi="Book Antiqua"/>
          <w:bCs/>
        </w:rPr>
      </w:pPr>
      <w:r w:rsidRPr="00BC6A63">
        <w:rPr>
          <w:rFonts w:ascii="Book Antiqua" w:hAnsi="Book Antiqua"/>
          <w:bCs/>
        </w:rPr>
        <w:t xml:space="preserve">Η ΠΥΞΙΔΑ εξαντλεί κάθε δυνατότητα για να στείλει το μήνυμα στην τοπική κοινωνία και για να δημιουργήσει γέφυρες με τα μέλη της </w:t>
      </w:r>
      <w:r w:rsidR="00BC6A63" w:rsidRPr="00BC6A63">
        <w:rPr>
          <w:rFonts w:ascii="Book Antiqua" w:hAnsi="Book Antiqua"/>
          <w:bCs/>
        </w:rPr>
        <w:t>προκειμένου να αποτελεί υπηρεσία αναφοράς για παιδιά και ενήλικες</w:t>
      </w:r>
      <w:r w:rsidR="001A6D4C">
        <w:rPr>
          <w:rFonts w:ascii="Book Antiqua" w:hAnsi="Book Antiqua"/>
          <w:bCs/>
        </w:rPr>
        <w:t>.</w:t>
      </w:r>
    </w:p>
    <w:p w:rsidR="004442D2" w:rsidRDefault="004442D2" w:rsidP="004442D2">
      <w:pPr>
        <w:spacing w:line="360" w:lineRule="auto"/>
        <w:rPr>
          <w:rFonts w:ascii="Book Antiqua" w:hAnsi="Book Antiqua"/>
          <w:b/>
          <w:bCs/>
        </w:rPr>
      </w:pPr>
      <w:r>
        <w:rPr>
          <w:rFonts w:ascii="Book Antiqua" w:hAnsi="Book Antiqua"/>
          <w:b/>
          <w:bCs/>
        </w:rPr>
        <w:t>Οι σ</w:t>
      </w:r>
      <w:r w:rsidRPr="004442D2">
        <w:rPr>
          <w:rFonts w:ascii="Book Antiqua" w:hAnsi="Book Antiqua"/>
          <w:b/>
          <w:bCs/>
        </w:rPr>
        <w:t xml:space="preserve">τρατηγικές </w:t>
      </w:r>
      <w:r>
        <w:rPr>
          <w:rFonts w:ascii="Book Antiqua" w:hAnsi="Book Antiqua"/>
          <w:b/>
          <w:bCs/>
        </w:rPr>
        <w:t xml:space="preserve">των </w:t>
      </w:r>
      <w:r w:rsidRPr="004442D2">
        <w:rPr>
          <w:rFonts w:ascii="Book Antiqua" w:hAnsi="Book Antiqua"/>
          <w:b/>
          <w:bCs/>
        </w:rPr>
        <w:t xml:space="preserve">παρεμβάσεων </w:t>
      </w:r>
      <w:r>
        <w:rPr>
          <w:rFonts w:ascii="Book Antiqua" w:hAnsi="Book Antiqua"/>
          <w:b/>
          <w:bCs/>
        </w:rPr>
        <w:t xml:space="preserve">που υλοποιούνται είναι οι παρακάτω: </w:t>
      </w:r>
    </w:p>
    <w:p w:rsidR="00F56CA4" w:rsidRPr="004442D2" w:rsidRDefault="00F56CA4" w:rsidP="004442D2">
      <w:pPr>
        <w:numPr>
          <w:ilvl w:val="0"/>
          <w:numId w:val="17"/>
        </w:numPr>
        <w:spacing w:line="360" w:lineRule="auto"/>
        <w:rPr>
          <w:rFonts w:ascii="Book Antiqua" w:hAnsi="Book Antiqua"/>
        </w:rPr>
      </w:pPr>
      <w:r w:rsidRPr="004442D2">
        <w:rPr>
          <w:rFonts w:ascii="Book Antiqua" w:hAnsi="Book Antiqua"/>
          <w:u w:val="single"/>
        </w:rPr>
        <w:t>Δικτύωση – κινητοποίηση</w:t>
      </w:r>
      <w:r w:rsidRPr="004442D2">
        <w:rPr>
          <w:rFonts w:ascii="Book Antiqua" w:hAnsi="Book Antiqua"/>
        </w:rPr>
        <w:t xml:space="preserve"> </w:t>
      </w:r>
      <w:r w:rsidRPr="004442D2">
        <w:rPr>
          <w:rFonts w:ascii="Book Antiqua" w:hAnsi="Book Antiqua"/>
          <w:i/>
          <w:iCs/>
        </w:rPr>
        <w:t>(δημιουργία ενός ευνοϊκού περιβάλλοντος για τις παρεμβάσεις)</w:t>
      </w:r>
    </w:p>
    <w:p w:rsidR="00F56CA4" w:rsidRPr="004442D2" w:rsidRDefault="00F56CA4" w:rsidP="004442D2">
      <w:pPr>
        <w:numPr>
          <w:ilvl w:val="0"/>
          <w:numId w:val="17"/>
        </w:numPr>
        <w:spacing w:line="360" w:lineRule="auto"/>
        <w:rPr>
          <w:rFonts w:ascii="Book Antiqua" w:hAnsi="Book Antiqua"/>
        </w:rPr>
      </w:pPr>
      <w:r w:rsidRPr="004442D2">
        <w:rPr>
          <w:rFonts w:ascii="Book Antiqua" w:hAnsi="Book Antiqua"/>
          <w:u w:val="single"/>
        </w:rPr>
        <w:t>Ενημέρωση – ευαισθητοποίηση</w:t>
      </w:r>
      <w:r w:rsidRPr="004442D2">
        <w:rPr>
          <w:rFonts w:ascii="Book Antiqua" w:hAnsi="Book Antiqua"/>
        </w:rPr>
        <w:t xml:space="preserve"> </w:t>
      </w:r>
      <w:r w:rsidRPr="004442D2">
        <w:rPr>
          <w:rFonts w:ascii="Book Antiqua" w:hAnsi="Book Antiqua"/>
          <w:i/>
          <w:iCs/>
        </w:rPr>
        <w:t>(κατάρριψη μύθων, απόκτηση αντικειμενικής γνώσης, ενημέρωση για τους προστατευτικούς παράγοντες κλπ)</w:t>
      </w:r>
    </w:p>
    <w:p w:rsidR="00F56CA4" w:rsidRPr="004442D2" w:rsidRDefault="00F56CA4" w:rsidP="004442D2">
      <w:pPr>
        <w:numPr>
          <w:ilvl w:val="0"/>
          <w:numId w:val="17"/>
        </w:numPr>
        <w:spacing w:line="360" w:lineRule="auto"/>
        <w:rPr>
          <w:rFonts w:ascii="Book Antiqua" w:hAnsi="Book Antiqua"/>
        </w:rPr>
      </w:pPr>
      <w:r w:rsidRPr="004442D2">
        <w:rPr>
          <w:rFonts w:ascii="Book Antiqua" w:hAnsi="Book Antiqua"/>
          <w:u w:val="single"/>
        </w:rPr>
        <w:lastRenderedPageBreak/>
        <w:t>Εκπαίδευση</w:t>
      </w:r>
      <w:r w:rsidRPr="004442D2">
        <w:rPr>
          <w:rFonts w:ascii="Book Antiqua" w:hAnsi="Book Antiqua"/>
        </w:rPr>
        <w:t xml:space="preserve"> </w:t>
      </w:r>
      <w:r w:rsidRPr="004442D2">
        <w:rPr>
          <w:rFonts w:ascii="Book Antiqua" w:hAnsi="Book Antiqua"/>
          <w:i/>
          <w:iCs/>
        </w:rPr>
        <w:t>(σεμινάρια βιωματικού χαρακτήρα που αποσκοπούν στη διαμόρφωση στάσεων και στην απόκτηση δεξιοτήτων  πχ. Σχολές γονέων, προγράμματα πρόληψης σε μαθητές)</w:t>
      </w:r>
    </w:p>
    <w:p w:rsidR="00F56CA4" w:rsidRPr="004442D2" w:rsidRDefault="00F56CA4" w:rsidP="004442D2">
      <w:pPr>
        <w:numPr>
          <w:ilvl w:val="0"/>
          <w:numId w:val="17"/>
        </w:numPr>
        <w:spacing w:line="360" w:lineRule="auto"/>
        <w:rPr>
          <w:rFonts w:ascii="Book Antiqua" w:hAnsi="Book Antiqua"/>
        </w:rPr>
      </w:pPr>
      <w:r w:rsidRPr="00C576CD">
        <w:rPr>
          <w:rFonts w:ascii="Book Antiqua" w:hAnsi="Book Antiqua"/>
          <w:i/>
          <w:u w:val="single"/>
        </w:rPr>
        <w:t>Δημιουργικές δραστηριότητες</w:t>
      </w:r>
      <w:r w:rsidRPr="004442D2">
        <w:rPr>
          <w:rFonts w:ascii="Book Antiqua" w:hAnsi="Book Antiqua"/>
          <w:i/>
          <w:iCs/>
        </w:rPr>
        <w:t xml:space="preserve"> (κυρίως για παιδιά και νέους) </w:t>
      </w:r>
    </w:p>
    <w:p w:rsidR="00F56CA4" w:rsidRPr="004442D2" w:rsidRDefault="00F56CA4" w:rsidP="004442D2">
      <w:pPr>
        <w:numPr>
          <w:ilvl w:val="0"/>
          <w:numId w:val="17"/>
        </w:numPr>
        <w:spacing w:line="360" w:lineRule="auto"/>
        <w:rPr>
          <w:rFonts w:ascii="Book Antiqua" w:hAnsi="Book Antiqua"/>
        </w:rPr>
      </w:pPr>
      <w:r w:rsidRPr="004442D2">
        <w:rPr>
          <w:rFonts w:ascii="Book Antiqua" w:hAnsi="Book Antiqua"/>
          <w:i/>
          <w:iCs/>
          <w:u w:val="single"/>
        </w:rPr>
        <w:t>Συμβουλευτική βοήθεια</w:t>
      </w:r>
      <w:r w:rsidRPr="004442D2">
        <w:rPr>
          <w:rFonts w:ascii="Book Antiqua" w:hAnsi="Book Antiqua"/>
          <w:i/>
          <w:iCs/>
        </w:rPr>
        <w:t xml:space="preserve"> (ψυχολογική καθοδήγηση σε ψυχοκοινωνικά προβλήματα) </w:t>
      </w:r>
    </w:p>
    <w:p w:rsidR="00F56CA4" w:rsidRPr="004442D2" w:rsidRDefault="00F56CA4" w:rsidP="004442D2">
      <w:pPr>
        <w:numPr>
          <w:ilvl w:val="0"/>
          <w:numId w:val="17"/>
        </w:numPr>
        <w:spacing w:line="360" w:lineRule="auto"/>
        <w:rPr>
          <w:rFonts w:ascii="Book Antiqua" w:hAnsi="Book Antiqua"/>
        </w:rPr>
      </w:pPr>
      <w:r w:rsidRPr="004442D2">
        <w:rPr>
          <w:rFonts w:ascii="Book Antiqua" w:hAnsi="Book Antiqua"/>
          <w:i/>
          <w:iCs/>
          <w:u w:val="single"/>
        </w:rPr>
        <w:t>Δημιουργία εκπαιδευτικών υλικών &amp; εντύπων ευαισθητοποίησης</w:t>
      </w:r>
      <w:r w:rsidRPr="004442D2">
        <w:rPr>
          <w:rFonts w:ascii="Book Antiqua" w:hAnsi="Book Antiqua"/>
          <w:i/>
          <w:iCs/>
        </w:rPr>
        <w:t xml:space="preserve"> </w:t>
      </w:r>
    </w:p>
    <w:p w:rsidR="00F56CA4" w:rsidRPr="00BC6A63" w:rsidRDefault="00F56CA4" w:rsidP="004442D2">
      <w:pPr>
        <w:numPr>
          <w:ilvl w:val="0"/>
          <w:numId w:val="17"/>
        </w:numPr>
        <w:spacing w:line="360" w:lineRule="auto"/>
        <w:rPr>
          <w:rFonts w:ascii="Book Antiqua" w:hAnsi="Book Antiqua"/>
        </w:rPr>
      </w:pPr>
      <w:r w:rsidRPr="00C576CD">
        <w:rPr>
          <w:rFonts w:ascii="Book Antiqua" w:hAnsi="Book Antiqua"/>
          <w:i/>
          <w:u w:val="single"/>
        </w:rPr>
        <w:t>Ρυθμιστικά μέτρα</w:t>
      </w:r>
      <w:r w:rsidRPr="004442D2">
        <w:rPr>
          <w:rFonts w:ascii="Book Antiqua" w:hAnsi="Book Antiqua"/>
          <w:i/>
          <w:iCs/>
        </w:rPr>
        <w:t xml:space="preserve"> (</w:t>
      </w:r>
      <w:r w:rsidR="00C576CD">
        <w:rPr>
          <w:rFonts w:ascii="Book Antiqua" w:hAnsi="Book Antiqua"/>
          <w:i/>
          <w:iCs/>
        </w:rPr>
        <w:t xml:space="preserve">η </w:t>
      </w:r>
      <w:r w:rsidRPr="004442D2">
        <w:rPr>
          <w:rFonts w:ascii="Book Antiqua" w:hAnsi="Book Antiqua"/>
          <w:i/>
          <w:iCs/>
        </w:rPr>
        <w:t>Εθνική Νομοθεσία</w:t>
      </w:r>
      <w:r w:rsidR="00C576CD">
        <w:rPr>
          <w:rFonts w:ascii="Book Antiqua" w:hAnsi="Book Antiqua"/>
          <w:i/>
          <w:iCs/>
        </w:rPr>
        <w:t xml:space="preserve"> </w:t>
      </w:r>
      <w:r w:rsidRPr="004442D2">
        <w:rPr>
          <w:rFonts w:ascii="Book Antiqua" w:hAnsi="Book Antiqua"/>
          <w:i/>
          <w:iCs/>
        </w:rPr>
        <w:t>,</w:t>
      </w:r>
      <w:r w:rsidR="00C576CD">
        <w:rPr>
          <w:rFonts w:ascii="Book Antiqua" w:hAnsi="Book Antiqua"/>
          <w:i/>
          <w:iCs/>
        </w:rPr>
        <w:t>οι</w:t>
      </w:r>
      <w:r w:rsidRPr="004442D2">
        <w:rPr>
          <w:rFonts w:ascii="Book Antiqua" w:hAnsi="Book Antiqua"/>
          <w:i/>
          <w:iCs/>
        </w:rPr>
        <w:t xml:space="preserve"> </w:t>
      </w:r>
      <w:r w:rsidR="00C576CD">
        <w:rPr>
          <w:rFonts w:ascii="Book Antiqua" w:hAnsi="Book Antiqua"/>
          <w:i/>
          <w:iCs/>
        </w:rPr>
        <w:t>κ</w:t>
      </w:r>
      <w:r w:rsidRPr="004442D2">
        <w:rPr>
          <w:rFonts w:ascii="Book Antiqua" w:hAnsi="Book Antiqua"/>
          <w:i/>
          <w:iCs/>
        </w:rPr>
        <w:t>ανόνες</w:t>
      </w:r>
      <w:r w:rsidR="00C576CD">
        <w:rPr>
          <w:rFonts w:ascii="Book Antiqua" w:hAnsi="Book Antiqua"/>
          <w:i/>
          <w:iCs/>
        </w:rPr>
        <w:t xml:space="preserve"> και η πολιτική</w:t>
      </w:r>
      <w:r w:rsidRPr="004442D2">
        <w:rPr>
          <w:rFonts w:ascii="Book Antiqua" w:hAnsi="Book Antiqua"/>
          <w:i/>
          <w:iCs/>
        </w:rPr>
        <w:t xml:space="preserve"> που ισχύουν σε ένα σχολείο κ.α.) </w:t>
      </w:r>
    </w:p>
    <w:p w:rsidR="00BC6A63" w:rsidRDefault="00BC6A63" w:rsidP="00BC6A63">
      <w:pPr>
        <w:spacing w:line="360" w:lineRule="auto"/>
        <w:ind w:left="720"/>
        <w:rPr>
          <w:rFonts w:ascii="Book Antiqua" w:hAnsi="Book Antiqua"/>
          <w:u w:val="single"/>
        </w:rPr>
      </w:pPr>
    </w:p>
    <w:p w:rsidR="00BC6A63" w:rsidRPr="00BC6A63" w:rsidRDefault="00BC6A63" w:rsidP="003C44ED">
      <w:pPr>
        <w:spacing w:line="360" w:lineRule="auto"/>
        <w:ind w:firstLine="360"/>
        <w:rPr>
          <w:rFonts w:ascii="Book Antiqua" w:hAnsi="Book Antiqua"/>
        </w:rPr>
      </w:pPr>
      <w:r>
        <w:rPr>
          <w:rFonts w:ascii="Book Antiqua" w:hAnsi="Book Antiqua"/>
          <w:u w:val="single"/>
        </w:rPr>
        <w:t>Το μεγαλύτερο μέρος των ενεργειών αφορά στα παιδιά και στου νέους η προσέγγιση των οποίων  σε μεγάλο βαθμό επιδιώκεται με την εκπ</w:t>
      </w:r>
      <w:r w:rsidR="001A6D4C">
        <w:rPr>
          <w:rFonts w:ascii="Book Antiqua" w:hAnsi="Book Antiqua"/>
          <w:u w:val="single"/>
        </w:rPr>
        <w:t>ό</w:t>
      </w:r>
      <w:r>
        <w:rPr>
          <w:rFonts w:ascii="Book Antiqua" w:hAnsi="Book Antiqua"/>
          <w:u w:val="single"/>
        </w:rPr>
        <w:t xml:space="preserve">νηση </w:t>
      </w:r>
      <w:r w:rsidRPr="002D1F9A">
        <w:rPr>
          <w:rFonts w:ascii="Book Antiqua" w:hAnsi="Book Antiqua"/>
          <w:b/>
          <w:u w:val="single"/>
        </w:rPr>
        <w:t>σχολικών προγραμμάτων πρόληψης</w:t>
      </w:r>
      <w:r>
        <w:rPr>
          <w:rFonts w:ascii="Book Antiqua" w:hAnsi="Book Antiqua"/>
          <w:u w:val="single"/>
        </w:rPr>
        <w:t xml:space="preserve">.  </w:t>
      </w:r>
      <w:r w:rsidRPr="00BC6A63">
        <w:rPr>
          <w:rFonts w:ascii="Book Antiqua" w:hAnsi="Book Antiqua"/>
          <w:bCs/>
        </w:rPr>
        <w:t xml:space="preserve">Στόχος των προγραμμάτων αυτών είναι η </w:t>
      </w:r>
      <w:r>
        <w:rPr>
          <w:rFonts w:ascii="Book Antiqua" w:hAnsi="Book Antiqua"/>
          <w:bCs/>
        </w:rPr>
        <w:t>υ</w:t>
      </w:r>
      <w:r w:rsidRPr="00BC6A63">
        <w:rPr>
          <w:rFonts w:ascii="Book Antiqua" w:hAnsi="Book Antiqua"/>
          <w:bCs/>
        </w:rPr>
        <w:t xml:space="preserve">ποστήριξη </w:t>
      </w:r>
      <w:r>
        <w:rPr>
          <w:rFonts w:ascii="Book Antiqua" w:hAnsi="Book Antiqua"/>
          <w:bCs/>
        </w:rPr>
        <w:t xml:space="preserve">των </w:t>
      </w:r>
      <w:r w:rsidRPr="00BC6A63">
        <w:rPr>
          <w:rFonts w:ascii="Book Antiqua" w:hAnsi="Book Antiqua"/>
          <w:bCs/>
        </w:rPr>
        <w:t>σχολικών μονάδων για τη δημιουργία ενός ασφαλούς σχολείου</w:t>
      </w:r>
      <w:r>
        <w:rPr>
          <w:rFonts w:ascii="Book Antiqua" w:hAnsi="Book Antiqua"/>
          <w:bCs/>
        </w:rPr>
        <w:t xml:space="preserve"> </w:t>
      </w:r>
      <w:r w:rsidRPr="00BC6A63">
        <w:rPr>
          <w:rFonts w:ascii="Book Antiqua" w:hAnsi="Book Antiqua"/>
          <w:bCs/>
        </w:rPr>
        <w:t>που διαμορφώνει αξίες &amp; αντιλήψει</w:t>
      </w:r>
      <w:r>
        <w:rPr>
          <w:rFonts w:ascii="Book Antiqua" w:hAnsi="Book Antiqua"/>
          <w:bCs/>
        </w:rPr>
        <w:t xml:space="preserve">ς </w:t>
      </w:r>
      <w:r w:rsidRPr="00BC6A63">
        <w:rPr>
          <w:rFonts w:ascii="Book Antiqua" w:hAnsi="Book Antiqua"/>
          <w:bCs/>
        </w:rPr>
        <w:t>&amp; καλλιεργεί δεξιότητες</w:t>
      </w:r>
      <w:r>
        <w:rPr>
          <w:rFonts w:ascii="Book Antiqua" w:hAnsi="Book Antiqua"/>
          <w:bCs/>
        </w:rPr>
        <w:t>.</w:t>
      </w:r>
      <w:r w:rsidRPr="00BC6A63">
        <w:rPr>
          <w:rFonts w:ascii="Book Antiqua" w:hAnsi="Book Antiqua"/>
          <w:bCs/>
        </w:rPr>
        <w:t xml:space="preserve"> </w:t>
      </w:r>
    </w:p>
    <w:p w:rsidR="00132E44" w:rsidRDefault="002E2D11" w:rsidP="00132E44">
      <w:pPr>
        <w:spacing w:line="360" w:lineRule="auto"/>
        <w:rPr>
          <w:rFonts w:ascii="Book Antiqua" w:hAnsi="Book Antiqua"/>
          <w:bCs/>
        </w:rPr>
      </w:pPr>
      <w:r w:rsidRPr="002E2D11">
        <w:rPr>
          <w:rFonts w:ascii="Book Antiqua" w:hAnsi="Book Antiqua"/>
          <w:bCs/>
        </w:rPr>
        <w:t>Οι παρεμβάσεις ξεκινούν από το πρώτο «σχολικό πλαίσιο»  που υποδέχεται και διαπαιδαγωγεί τα παιδιά και εμπλέκουν τα ίδια τα παιδιά και τους σημαντικούς ενήλικες που τα περιβάλλουν</w:t>
      </w:r>
      <w:r>
        <w:rPr>
          <w:rFonts w:ascii="Book Antiqua" w:hAnsi="Book Antiqua"/>
          <w:bCs/>
        </w:rPr>
        <w:t>,</w:t>
      </w:r>
      <w:r w:rsidRPr="002E2D11">
        <w:rPr>
          <w:rFonts w:ascii="Book Antiqua" w:hAnsi="Book Antiqua"/>
          <w:bCs/>
        </w:rPr>
        <w:t xml:space="preserve"> γονείς και εκπαιδευτικούς. </w:t>
      </w:r>
      <w:r>
        <w:rPr>
          <w:rFonts w:ascii="Book Antiqua" w:hAnsi="Book Antiqua"/>
          <w:bCs/>
        </w:rPr>
        <w:t>Έτσι οργανώνονται δράσει</w:t>
      </w:r>
      <w:r w:rsidR="002D1F9A">
        <w:rPr>
          <w:rFonts w:ascii="Book Antiqua" w:hAnsi="Book Antiqua"/>
          <w:bCs/>
        </w:rPr>
        <w:t>ς</w:t>
      </w:r>
      <w:r>
        <w:rPr>
          <w:rFonts w:ascii="Book Antiqua" w:hAnsi="Book Antiqua"/>
          <w:bCs/>
        </w:rPr>
        <w:t xml:space="preserve"> πρόληψης κα</w:t>
      </w:r>
      <w:r w:rsidR="00132E44">
        <w:rPr>
          <w:rFonts w:ascii="Book Antiqua" w:hAnsi="Book Antiqua"/>
          <w:bCs/>
        </w:rPr>
        <w:t>ι</w:t>
      </w:r>
      <w:r>
        <w:rPr>
          <w:rFonts w:ascii="Book Antiqua" w:hAnsi="Book Antiqua"/>
          <w:bCs/>
        </w:rPr>
        <w:t xml:space="preserve"> εκπαίδευσης για τους β</w:t>
      </w:r>
      <w:r w:rsidR="00BC6A63" w:rsidRPr="002E2D11">
        <w:rPr>
          <w:rFonts w:ascii="Book Antiqua" w:hAnsi="Book Antiqua"/>
          <w:bCs/>
        </w:rPr>
        <w:t>ρεφικο</w:t>
      </w:r>
      <w:r w:rsidR="002D1F9A">
        <w:rPr>
          <w:rFonts w:ascii="Book Antiqua" w:hAnsi="Book Antiqua"/>
          <w:bCs/>
        </w:rPr>
        <w:t>ύς</w:t>
      </w:r>
      <w:r>
        <w:rPr>
          <w:rFonts w:ascii="Book Antiqua" w:hAnsi="Book Antiqua"/>
          <w:bCs/>
        </w:rPr>
        <w:t xml:space="preserve"> και </w:t>
      </w:r>
      <w:r w:rsidR="00BC6A63" w:rsidRPr="002E2D11">
        <w:rPr>
          <w:rFonts w:ascii="Book Antiqua" w:hAnsi="Book Antiqua"/>
          <w:bCs/>
        </w:rPr>
        <w:t>παιδικο</w:t>
      </w:r>
      <w:r>
        <w:rPr>
          <w:rFonts w:ascii="Book Antiqua" w:hAnsi="Book Antiqua"/>
          <w:bCs/>
        </w:rPr>
        <w:t>ύς</w:t>
      </w:r>
      <w:r w:rsidR="00132E44">
        <w:rPr>
          <w:rFonts w:ascii="Book Antiqua" w:hAnsi="Book Antiqua"/>
          <w:bCs/>
        </w:rPr>
        <w:t xml:space="preserve"> σταθμούς, τα </w:t>
      </w:r>
      <w:r w:rsidR="00132E44" w:rsidRPr="00132E44">
        <w:rPr>
          <w:rFonts w:ascii="Book Antiqua" w:hAnsi="Book Antiqua"/>
          <w:bCs/>
        </w:rPr>
        <w:t>ν</w:t>
      </w:r>
      <w:r w:rsidR="00BC6A63" w:rsidRPr="00132E44">
        <w:rPr>
          <w:rFonts w:ascii="Book Antiqua" w:hAnsi="Book Antiqua"/>
          <w:bCs/>
        </w:rPr>
        <w:t>ηπιαγωγεία</w:t>
      </w:r>
      <w:r w:rsidR="00132E44" w:rsidRPr="00132E44">
        <w:rPr>
          <w:rFonts w:ascii="Book Antiqua" w:hAnsi="Book Antiqua"/>
          <w:bCs/>
        </w:rPr>
        <w:t>, τα δ</w:t>
      </w:r>
      <w:r w:rsidR="00BC6A63" w:rsidRPr="00132E44">
        <w:rPr>
          <w:rFonts w:ascii="Book Antiqua" w:hAnsi="Book Antiqua"/>
          <w:bCs/>
        </w:rPr>
        <w:t>ημοτικά σχολεία</w:t>
      </w:r>
      <w:r w:rsidR="00132E44" w:rsidRPr="00132E44">
        <w:rPr>
          <w:rFonts w:ascii="Book Antiqua" w:hAnsi="Book Antiqua"/>
          <w:bCs/>
        </w:rPr>
        <w:t>, τα γ</w:t>
      </w:r>
      <w:r w:rsidR="00BC6A63" w:rsidRPr="00132E44">
        <w:rPr>
          <w:rFonts w:ascii="Book Antiqua" w:hAnsi="Book Antiqua"/>
          <w:bCs/>
        </w:rPr>
        <w:t>υμνάσια</w:t>
      </w:r>
      <w:r w:rsidR="00132E44" w:rsidRPr="00132E44">
        <w:rPr>
          <w:rFonts w:ascii="Book Antiqua" w:hAnsi="Book Antiqua"/>
          <w:bCs/>
        </w:rPr>
        <w:t xml:space="preserve"> τα γενικά και επαγγελματικά λύκεια</w:t>
      </w:r>
      <w:r w:rsidR="00132E44">
        <w:rPr>
          <w:rFonts w:ascii="Book Antiqua" w:hAnsi="Book Antiqua"/>
          <w:bCs/>
        </w:rPr>
        <w:t xml:space="preserve">. Η ΠΥΞΙΔΑ στηρίζει ενεργά τα σχολεία της περιοχής με πλήθος εκπαιδεύσεων για τους εκπαιδευτικούς, την επιστημονική καθοδήγηση και υποστήριξη των εκπαιδευτικών για την εφαρμογή προγραμμάτων πρόληψης στους μαθητές, ενημερωτικές συζητήσεις σε θέματα ψυχικής υγείας, συμβουλευτική μαθητών, εκπαιδευτικών και γονέων για την αντιμετώπιση προβλημάτων που προκύπτουν, ενώ παράλληλα προσφέρει ενημερώσεις και ομάδες εκπαίδευσης για γονείς. </w:t>
      </w:r>
    </w:p>
    <w:p w:rsidR="00360F55" w:rsidRPr="0070529F" w:rsidRDefault="00132E44" w:rsidP="00291509">
      <w:pPr>
        <w:spacing w:line="360" w:lineRule="auto"/>
        <w:ind w:firstLine="720"/>
        <w:rPr>
          <w:rFonts w:ascii="Book Antiqua" w:hAnsi="Book Antiqua"/>
          <w:bCs/>
        </w:rPr>
      </w:pPr>
      <w:r w:rsidRPr="0070529F">
        <w:rPr>
          <w:rFonts w:ascii="Book Antiqua" w:hAnsi="Book Antiqua"/>
          <w:bCs/>
        </w:rPr>
        <w:t xml:space="preserve">Ας μη ξεχνάμε ότι τα Κέντρα Πρόληψης είναι οι υπηρεσίες που στέκονται δίπλα στα σχολεία παρέχοντας όλα αυτά τα χρόνια συστηματικά τη βοήθεια τους. </w:t>
      </w:r>
      <w:r w:rsidR="00F97499">
        <w:rPr>
          <w:rFonts w:ascii="Book Antiqua" w:hAnsi="Book Antiqua"/>
          <w:bCs/>
        </w:rPr>
        <w:t>Το 2011 η</w:t>
      </w:r>
      <w:r w:rsidRPr="0070529F">
        <w:rPr>
          <w:rFonts w:ascii="Book Antiqua" w:hAnsi="Book Antiqua"/>
          <w:bCs/>
        </w:rPr>
        <w:t xml:space="preserve"> συμβολή τους αυτή αναγνωρίστηκε με υπουργική απόφαση</w:t>
      </w:r>
      <w:r w:rsidR="00F97499">
        <w:rPr>
          <w:rFonts w:ascii="Book Antiqua" w:hAnsi="Book Antiqua"/>
          <w:bCs/>
        </w:rPr>
        <w:t xml:space="preserve"> </w:t>
      </w:r>
      <w:r w:rsidR="0070529F" w:rsidRPr="0070529F">
        <w:rPr>
          <w:rFonts w:ascii="Book Antiqua" w:hAnsi="Book Antiqua"/>
          <w:bCs/>
        </w:rPr>
        <w:t>(Φ</w:t>
      </w:r>
      <w:r w:rsidR="00F97499">
        <w:rPr>
          <w:rFonts w:ascii="Book Antiqua" w:hAnsi="Book Antiqua"/>
          <w:bCs/>
        </w:rPr>
        <w:t>ΕΚ Β 434/17.3.2011, α</w:t>
      </w:r>
      <w:r w:rsidR="00DC672E">
        <w:rPr>
          <w:rFonts w:ascii="Book Antiqua" w:hAnsi="Book Antiqua"/>
          <w:bCs/>
        </w:rPr>
        <w:t>ρ. απ. 24146/Γ7</w:t>
      </w:r>
      <w:r w:rsidR="0070529F" w:rsidRPr="0070529F">
        <w:rPr>
          <w:rFonts w:ascii="Book Antiqua" w:hAnsi="Book Antiqua"/>
          <w:bCs/>
        </w:rPr>
        <w:t>)</w:t>
      </w:r>
      <w:r w:rsidRPr="0070529F">
        <w:rPr>
          <w:rFonts w:ascii="Book Antiqua" w:hAnsi="Book Antiqua"/>
          <w:bCs/>
        </w:rPr>
        <w:t xml:space="preserve"> όπου και ορίστηκε ότι τα </w:t>
      </w:r>
      <w:r w:rsidRPr="0070529F">
        <w:rPr>
          <w:rFonts w:ascii="Book Antiqua" w:hAnsi="Book Antiqua"/>
          <w:bCs/>
        </w:rPr>
        <w:lastRenderedPageBreak/>
        <w:t xml:space="preserve">Κ.Π. είναι εγκεκριμένος φορέας για να σχεδιάσει να υλοποιήσει και να αξιολογήσει παρεμβάσεις στα σχολεία. </w:t>
      </w:r>
    </w:p>
    <w:p w:rsidR="00F56CA4" w:rsidRDefault="00F56CA4" w:rsidP="003C44ED">
      <w:pPr>
        <w:spacing w:line="360" w:lineRule="auto"/>
        <w:ind w:firstLine="720"/>
        <w:rPr>
          <w:rFonts w:ascii="Book Antiqua" w:hAnsi="Book Antiqua"/>
          <w:bCs/>
        </w:rPr>
      </w:pPr>
      <w:r w:rsidRPr="00F56CA4">
        <w:rPr>
          <w:rFonts w:ascii="Book Antiqua" w:hAnsi="Book Antiqua"/>
          <w:bCs/>
        </w:rPr>
        <w:t>Τα θέματα στα οποία η ΠΥΞΙΔΑ δίνε</w:t>
      </w:r>
      <w:r w:rsidR="002D1F9A">
        <w:rPr>
          <w:rFonts w:ascii="Book Antiqua" w:hAnsi="Book Antiqua"/>
          <w:bCs/>
        </w:rPr>
        <w:t>ι</w:t>
      </w:r>
      <w:r w:rsidRPr="00F56CA4">
        <w:rPr>
          <w:rFonts w:ascii="Book Antiqua" w:hAnsi="Book Antiqua"/>
          <w:bCs/>
        </w:rPr>
        <w:t xml:space="preserve"> βοήθεια στα σχολεία αναφέρονται στην εξάρτηση από </w:t>
      </w:r>
      <w:proofErr w:type="spellStart"/>
      <w:r w:rsidRPr="00F56CA4">
        <w:rPr>
          <w:rFonts w:ascii="Book Antiqua" w:hAnsi="Book Antiqua"/>
          <w:bCs/>
        </w:rPr>
        <w:t>ψυχοδραστικές</w:t>
      </w:r>
      <w:proofErr w:type="spellEnd"/>
      <w:r w:rsidRPr="00F56CA4">
        <w:rPr>
          <w:rFonts w:ascii="Book Antiqua" w:hAnsi="Book Antiqua"/>
          <w:bCs/>
        </w:rPr>
        <w:t xml:space="preserve"> ουσίες,</w:t>
      </w:r>
      <w:r>
        <w:rPr>
          <w:rFonts w:ascii="Book Antiqua" w:hAnsi="Book Antiqua"/>
          <w:bCs/>
        </w:rPr>
        <w:t xml:space="preserve"> νόμιμες (τσιγάρο) και παράνομες,</w:t>
      </w:r>
      <w:r w:rsidRPr="00F56CA4">
        <w:rPr>
          <w:rFonts w:ascii="Book Antiqua" w:hAnsi="Book Antiqua"/>
          <w:bCs/>
        </w:rPr>
        <w:t xml:space="preserve"> το διαδίκτυο</w:t>
      </w:r>
      <w:r>
        <w:rPr>
          <w:rFonts w:ascii="Book Antiqua" w:hAnsi="Book Antiqua"/>
          <w:bCs/>
        </w:rPr>
        <w:t xml:space="preserve">, το άγχος των εξετάσεων, η </w:t>
      </w:r>
      <w:proofErr w:type="spellStart"/>
      <w:r>
        <w:rPr>
          <w:rFonts w:ascii="Book Antiqua" w:hAnsi="Book Antiqua"/>
          <w:bCs/>
        </w:rPr>
        <w:t>ενδοσχολική</w:t>
      </w:r>
      <w:proofErr w:type="spellEnd"/>
      <w:r>
        <w:rPr>
          <w:rFonts w:ascii="Book Antiqua" w:hAnsi="Book Antiqua"/>
          <w:bCs/>
        </w:rPr>
        <w:t xml:space="preserve"> βία και άλλα θέματα ψυχικής υγείας.</w:t>
      </w:r>
      <w:r w:rsidR="002D1F9A">
        <w:rPr>
          <w:rFonts w:ascii="Book Antiqua" w:hAnsi="Book Antiqua"/>
          <w:bCs/>
        </w:rPr>
        <w:t xml:space="preserve"> Ωστόσο πολλές από τις παρεμβάσεις σχεδιάζονται σε απάντηση αιτήματος για βοήθεια που έχει τεθεί από ένα σχολείο προκειμένου να </w:t>
      </w:r>
      <w:r w:rsidR="0070529F">
        <w:rPr>
          <w:rFonts w:ascii="Book Antiqua" w:hAnsi="Book Antiqua"/>
          <w:bCs/>
        </w:rPr>
        <w:t>α</w:t>
      </w:r>
      <w:r w:rsidR="002D1F9A">
        <w:rPr>
          <w:rFonts w:ascii="Book Antiqua" w:hAnsi="Book Antiqua"/>
          <w:bCs/>
        </w:rPr>
        <w:t>ντιμετωπισθεί κάποιο πρόβλημα που εντοπίστηκε.</w:t>
      </w:r>
    </w:p>
    <w:p w:rsidR="00F56CA4" w:rsidRPr="00F56CA4" w:rsidRDefault="00F56CA4" w:rsidP="002D1F9A">
      <w:pPr>
        <w:spacing w:line="360" w:lineRule="auto"/>
        <w:ind w:firstLine="720"/>
        <w:rPr>
          <w:rFonts w:ascii="Book Antiqua" w:hAnsi="Book Antiqua"/>
        </w:rPr>
      </w:pPr>
      <w:r w:rsidRPr="002D1F9A">
        <w:rPr>
          <w:rFonts w:ascii="Book Antiqua" w:hAnsi="Book Antiqua"/>
          <w:bCs/>
          <w:u w:val="single"/>
        </w:rPr>
        <w:t>Παράλλη</w:t>
      </w:r>
      <w:r w:rsidR="002D1F9A" w:rsidRPr="002D1F9A">
        <w:rPr>
          <w:rFonts w:ascii="Book Antiqua" w:hAnsi="Book Antiqua"/>
          <w:bCs/>
          <w:u w:val="single"/>
        </w:rPr>
        <w:t>λα</w:t>
      </w:r>
      <w:r w:rsidRPr="002D1F9A">
        <w:rPr>
          <w:rFonts w:ascii="Book Antiqua" w:hAnsi="Book Antiqua"/>
          <w:bCs/>
          <w:u w:val="single"/>
        </w:rPr>
        <w:t xml:space="preserve"> η ΠΥΞΙΔΑ δίνει έμφαση στα </w:t>
      </w:r>
      <w:r w:rsidRPr="002D1F9A">
        <w:rPr>
          <w:rFonts w:ascii="Book Antiqua" w:hAnsi="Book Antiqua"/>
          <w:b/>
          <w:bCs/>
          <w:u w:val="single"/>
        </w:rPr>
        <w:t>κοινοτικά προγράμματα πρόληψης</w:t>
      </w:r>
      <w:r w:rsidRPr="002D1F9A">
        <w:rPr>
          <w:rFonts w:ascii="Book Antiqua" w:hAnsi="Book Antiqua"/>
          <w:bCs/>
          <w:u w:val="single"/>
        </w:rPr>
        <w:t xml:space="preserve"> με προτεραιότητα και πάλι τα παιδιά και τους νέους</w:t>
      </w:r>
      <w:r>
        <w:rPr>
          <w:rFonts w:ascii="Book Antiqua" w:hAnsi="Book Antiqua"/>
          <w:bCs/>
        </w:rPr>
        <w:t>. Έτσι υλοποιούνται κάθε χρόνο ομάδες προσωπικής ανάπτυξης εφήβων και νέων,</w:t>
      </w:r>
      <w:r w:rsidR="002D1F9A">
        <w:rPr>
          <w:rFonts w:ascii="Book Antiqua" w:hAnsi="Book Antiqua"/>
          <w:bCs/>
        </w:rPr>
        <w:t xml:space="preserve"> </w:t>
      </w:r>
      <w:r>
        <w:rPr>
          <w:rFonts w:ascii="Book Antiqua" w:hAnsi="Book Antiqua"/>
          <w:bCs/>
        </w:rPr>
        <w:t>ομάδες εκπαίδευσης για γονείς (</w:t>
      </w:r>
      <w:r w:rsidR="002D1F9A">
        <w:rPr>
          <w:rFonts w:ascii="Book Antiqua" w:hAnsi="Book Antiqua"/>
          <w:bCs/>
        </w:rPr>
        <w:t>σ</w:t>
      </w:r>
      <w:r>
        <w:rPr>
          <w:rFonts w:ascii="Book Antiqua" w:hAnsi="Book Antiqua"/>
          <w:bCs/>
        </w:rPr>
        <w:t xml:space="preserve">χολές γονέων), ομάδες διακοπής καπνίσματος, παρεμβάσεις πρόληψης </w:t>
      </w:r>
      <w:r w:rsidR="002D1F9A">
        <w:rPr>
          <w:rFonts w:ascii="Book Antiqua" w:hAnsi="Book Antiqua"/>
          <w:bCs/>
        </w:rPr>
        <w:t>και</w:t>
      </w:r>
      <w:r>
        <w:rPr>
          <w:rFonts w:ascii="Book Antiqua" w:hAnsi="Book Antiqua"/>
          <w:bCs/>
        </w:rPr>
        <w:t xml:space="preserve"> ενημέρωσης στο στρατό,</w:t>
      </w:r>
      <w:r w:rsidR="002D1F9A">
        <w:rPr>
          <w:rFonts w:ascii="Book Antiqua" w:hAnsi="Book Antiqua"/>
          <w:bCs/>
        </w:rPr>
        <w:t xml:space="preserve"> τόσο για τους στρατευμένους όσο και για το </w:t>
      </w:r>
      <w:r w:rsidR="00A72329">
        <w:rPr>
          <w:rFonts w:ascii="Book Antiqua" w:hAnsi="Book Antiqua"/>
          <w:bCs/>
        </w:rPr>
        <w:t>προσωπικό των μονάδων,</w:t>
      </w:r>
      <w:r>
        <w:rPr>
          <w:rFonts w:ascii="Book Antiqua" w:hAnsi="Book Antiqua"/>
          <w:bCs/>
        </w:rPr>
        <w:t xml:space="preserve"> </w:t>
      </w:r>
      <w:r w:rsidR="00A72329">
        <w:rPr>
          <w:rFonts w:ascii="Book Antiqua" w:hAnsi="Book Antiqua"/>
          <w:bCs/>
        </w:rPr>
        <w:t>σεμινάρια</w:t>
      </w:r>
      <w:r>
        <w:rPr>
          <w:rFonts w:ascii="Book Antiqua" w:hAnsi="Book Antiqua"/>
          <w:bCs/>
        </w:rPr>
        <w:t xml:space="preserve"> για επαγγελματίες ψυχικής υγείας και κοινωνικής πρόνοιας, αλλά και υγείας, </w:t>
      </w:r>
      <w:r w:rsidR="00A72329">
        <w:rPr>
          <w:rFonts w:ascii="Book Antiqua" w:hAnsi="Book Antiqua"/>
          <w:bCs/>
        </w:rPr>
        <w:t xml:space="preserve">ενώ προσφέρεται </w:t>
      </w:r>
      <w:r>
        <w:rPr>
          <w:rFonts w:ascii="Book Antiqua" w:hAnsi="Book Antiqua"/>
          <w:bCs/>
        </w:rPr>
        <w:t xml:space="preserve">εκπαίδευση και υποστήριξη </w:t>
      </w:r>
      <w:r w:rsidR="00A72329">
        <w:rPr>
          <w:rFonts w:ascii="Book Antiqua" w:hAnsi="Book Antiqua"/>
          <w:bCs/>
        </w:rPr>
        <w:t>σε πολίτες που θέλουν να ασχοληθούν με τον εθελοντισμό και να δραστηριοποιηθούν στην κ</w:t>
      </w:r>
      <w:r>
        <w:rPr>
          <w:rFonts w:ascii="Book Antiqua" w:hAnsi="Book Antiqua"/>
          <w:bCs/>
        </w:rPr>
        <w:t>οινότητα.</w:t>
      </w:r>
    </w:p>
    <w:p w:rsidR="00F56CA4" w:rsidRPr="0070529F" w:rsidRDefault="00F56CA4" w:rsidP="004D7FC0">
      <w:pPr>
        <w:spacing w:line="360" w:lineRule="auto"/>
        <w:ind w:firstLine="720"/>
        <w:rPr>
          <w:rFonts w:ascii="Book Antiqua" w:hAnsi="Book Antiqua"/>
        </w:rPr>
      </w:pPr>
      <w:r w:rsidRPr="0070529F">
        <w:rPr>
          <w:rFonts w:ascii="Book Antiqua" w:hAnsi="Book Antiqua"/>
        </w:rPr>
        <w:t xml:space="preserve">Τα αιτήματα </w:t>
      </w:r>
      <w:r w:rsidR="00F97499">
        <w:rPr>
          <w:rFonts w:ascii="Book Antiqua" w:hAnsi="Book Antiqua"/>
        </w:rPr>
        <w:t xml:space="preserve">που δέχεται η ΠΥΞΙΔΑ </w:t>
      </w:r>
      <w:r w:rsidRPr="0070529F">
        <w:rPr>
          <w:rFonts w:ascii="Book Antiqua" w:hAnsi="Book Antiqua"/>
        </w:rPr>
        <w:t>ολοένα αυξάνονται</w:t>
      </w:r>
      <w:r w:rsidR="001B7EB9" w:rsidRPr="0070529F">
        <w:rPr>
          <w:rFonts w:ascii="Book Antiqua" w:hAnsi="Book Antiqua"/>
        </w:rPr>
        <w:t>, ι</w:t>
      </w:r>
      <w:r w:rsidRPr="0070529F">
        <w:rPr>
          <w:rFonts w:ascii="Book Antiqua" w:hAnsi="Book Antiqua"/>
        </w:rPr>
        <w:t xml:space="preserve">διαίτερα  </w:t>
      </w:r>
      <w:r w:rsidR="00496837">
        <w:rPr>
          <w:rFonts w:ascii="Book Antiqua" w:hAnsi="Book Antiqua"/>
        </w:rPr>
        <w:t xml:space="preserve">απαιτητική είναι </w:t>
      </w:r>
      <w:r w:rsidRPr="0070529F">
        <w:rPr>
          <w:rFonts w:ascii="Book Antiqua" w:hAnsi="Book Antiqua"/>
        </w:rPr>
        <w:t>η</w:t>
      </w:r>
      <w:r w:rsidR="00496837">
        <w:rPr>
          <w:rFonts w:ascii="Book Antiqua" w:hAnsi="Book Antiqua"/>
        </w:rPr>
        <w:t xml:space="preserve"> κατάσταση των τελευταίων χρόνων που η</w:t>
      </w:r>
      <w:r w:rsidRPr="0070529F">
        <w:rPr>
          <w:rFonts w:ascii="Book Antiqua" w:hAnsi="Book Antiqua"/>
        </w:rPr>
        <w:t xml:space="preserve"> κρίση</w:t>
      </w:r>
      <w:r w:rsidR="004D7FC0">
        <w:rPr>
          <w:rFonts w:ascii="Book Antiqua" w:hAnsi="Book Antiqua"/>
        </w:rPr>
        <w:t xml:space="preserve">  επιβαρύνει κοινωνικά και ψυχικά</w:t>
      </w:r>
      <w:r w:rsidR="00F97499">
        <w:rPr>
          <w:rFonts w:ascii="Book Antiqua" w:hAnsi="Book Antiqua"/>
        </w:rPr>
        <w:t>,</w:t>
      </w:r>
      <w:r w:rsidR="004D7FC0">
        <w:rPr>
          <w:rFonts w:ascii="Book Antiqua" w:hAnsi="Book Antiqua"/>
        </w:rPr>
        <w:t xml:space="preserve"> άτομο και οικογένεια.</w:t>
      </w:r>
      <w:r w:rsidR="00F97499">
        <w:rPr>
          <w:rFonts w:ascii="Book Antiqua" w:hAnsi="Book Antiqua"/>
        </w:rPr>
        <w:t xml:space="preserve"> </w:t>
      </w:r>
      <w:r w:rsidR="00496837">
        <w:rPr>
          <w:rFonts w:ascii="Book Antiqua" w:hAnsi="Book Antiqua"/>
        </w:rPr>
        <w:t>Η ε</w:t>
      </w:r>
      <w:r w:rsidR="00F97499">
        <w:rPr>
          <w:rFonts w:ascii="Book Antiqua" w:hAnsi="Book Antiqua"/>
        </w:rPr>
        <w:t xml:space="preserve">ικόνα </w:t>
      </w:r>
      <w:r w:rsidR="00496837">
        <w:rPr>
          <w:rFonts w:ascii="Book Antiqua" w:hAnsi="Book Antiqua"/>
        </w:rPr>
        <w:t xml:space="preserve">είναι </w:t>
      </w:r>
      <w:r w:rsidR="00F97499">
        <w:rPr>
          <w:rFonts w:ascii="Book Antiqua" w:hAnsi="Book Antiqua"/>
        </w:rPr>
        <w:t>ανάλογη στο σύνολο των Κέντρων Πρόληψης σε όλη την Ελλάδα</w:t>
      </w:r>
      <w:r w:rsidR="00496837">
        <w:rPr>
          <w:rFonts w:ascii="Book Antiqua" w:hAnsi="Book Antiqua"/>
        </w:rPr>
        <w:t>,</w:t>
      </w:r>
      <w:r w:rsidR="00F97499">
        <w:rPr>
          <w:rFonts w:ascii="Book Antiqua" w:hAnsi="Book Antiqua"/>
        </w:rPr>
        <w:t xml:space="preserve"> έτσι όπως αυτή καταγράφεται στις ετήσιες εκθέσεις του ΕΚΤΕΠΝ </w:t>
      </w:r>
      <w:r w:rsidR="00496837">
        <w:rPr>
          <w:rFonts w:ascii="Book Antiqua" w:hAnsi="Book Antiqua"/>
        </w:rPr>
        <w:t>για τη πρόληψη και τις εξελίξεις της στη χώρα (</w:t>
      </w:r>
      <w:r w:rsidR="00496837">
        <w:rPr>
          <w:rFonts w:ascii="Book Antiqua" w:hAnsi="Book Antiqua"/>
          <w:lang w:val="en-US"/>
        </w:rPr>
        <w:t>www</w:t>
      </w:r>
      <w:r w:rsidR="00496837" w:rsidRPr="00496837">
        <w:rPr>
          <w:rFonts w:ascii="Book Antiqua" w:hAnsi="Book Antiqua"/>
        </w:rPr>
        <w:t>.</w:t>
      </w:r>
      <w:proofErr w:type="spellStart"/>
      <w:r w:rsidR="00496837">
        <w:rPr>
          <w:rFonts w:ascii="Book Antiqua" w:hAnsi="Book Antiqua"/>
          <w:lang w:val="en-US"/>
        </w:rPr>
        <w:t>ektepn</w:t>
      </w:r>
      <w:proofErr w:type="spellEnd"/>
      <w:r w:rsidR="00496837" w:rsidRPr="00496837">
        <w:rPr>
          <w:rFonts w:ascii="Book Antiqua" w:hAnsi="Book Antiqua"/>
        </w:rPr>
        <w:t>.</w:t>
      </w:r>
      <w:proofErr w:type="spellStart"/>
      <w:r w:rsidR="00496837">
        <w:rPr>
          <w:rFonts w:ascii="Book Antiqua" w:hAnsi="Book Antiqua"/>
          <w:lang w:val="en-US"/>
        </w:rPr>
        <w:t>gr</w:t>
      </w:r>
      <w:proofErr w:type="spellEnd"/>
      <w:r w:rsidR="00496837" w:rsidRPr="00496837">
        <w:rPr>
          <w:rFonts w:ascii="Book Antiqua" w:hAnsi="Book Antiqua"/>
        </w:rPr>
        <w:t>)</w:t>
      </w:r>
      <w:r w:rsidR="00F97499">
        <w:rPr>
          <w:rFonts w:ascii="Book Antiqua" w:hAnsi="Book Antiqua"/>
        </w:rPr>
        <w:t xml:space="preserve">.  </w:t>
      </w:r>
    </w:p>
    <w:p w:rsidR="001B7EB9" w:rsidRPr="0070529F" w:rsidRDefault="00F56CA4" w:rsidP="001B7EB9">
      <w:pPr>
        <w:spacing w:line="360" w:lineRule="auto"/>
        <w:rPr>
          <w:rFonts w:ascii="Book Antiqua" w:hAnsi="Book Antiqua"/>
        </w:rPr>
      </w:pPr>
      <w:r w:rsidRPr="0070529F">
        <w:rPr>
          <w:rFonts w:ascii="Book Antiqua" w:hAnsi="Book Antiqua"/>
        </w:rPr>
        <w:t>Η ΠΥΞΙΔΑ όντας μέσα στην κοινότητα  εισπράττει τους κραδασμούς και την επιβάρυνση των μελών της κοινότητας καθημερινά</w:t>
      </w:r>
      <w:r w:rsidR="001B7EB9" w:rsidRPr="0070529F">
        <w:rPr>
          <w:rFonts w:ascii="Book Antiqua" w:hAnsi="Book Antiqua"/>
        </w:rPr>
        <w:t xml:space="preserve">. </w:t>
      </w:r>
      <w:r w:rsidRPr="0070529F">
        <w:rPr>
          <w:rFonts w:ascii="Book Antiqua" w:hAnsi="Book Antiqua"/>
        </w:rPr>
        <w:t>Καλείται, σήμερα όσο ποτέ, να δράσει άμεσα, ευέλικτα και αποτελεσματικά</w:t>
      </w:r>
      <w:r w:rsidR="001B7EB9" w:rsidRPr="0070529F">
        <w:rPr>
          <w:rFonts w:ascii="Book Antiqua" w:hAnsi="Book Antiqua"/>
        </w:rPr>
        <w:t>.</w:t>
      </w:r>
    </w:p>
    <w:p w:rsidR="001B7EB9" w:rsidRPr="001B7EB9" w:rsidRDefault="001B7EB9" w:rsidP="004D7FC0">
      <w:pPr>
        <w:spacing w:line="360" w:lineRule="auto"/>
        <w:ind w:firstLine="360"/>
        <w:rPr>
          <w:rFonts w:ascii="Book Antiqua" w:hAnsi="Book Antiqua"/>
          <w:bCs/>
        </w:rPr>
      </w:pPr>
      <w:r w:rsidRPr="0070529F">
        <w:rPr>
          <w:rFonts w:ascii="Book Antiqua" w:hAnsi="Book Antiqua"/>
          <w:bCs/>
        </w:rPr>
        <w:t>Σ</w:t>
      </w:r>
      <w:r>
        <w:rPr>
          <w:rFonts w:ascii="Book Antiqua" w:hAnsi="Book Antiqua"/>
          <w:bCs/>
        </w:rPr>
        <w:t xml:space="preserve">ε αυτή την προσπάθεια είναι ιδιαίτερα ενθαρρυντικά τα ερευνητικά αποτελέσματα σε σχέση με την </w:t>
      </w:r>
      <w:r w:rsidRPr="001B7EB9">
        <w:rPr>
          <w:rFonts w:ascii="Book Antiqua" w:hAnsi="Book Antiqua"/>
          <w:bCs/>
        </w:rPr>
        <w:t>αποτελ</w:t>
      </w:r>
      <w:r>
        <w:rPr>
          <w:rFonts w:ascii="Book Antiqua" w:hAnsi="Book Antiqua"/>
          <w:bCs/>
        </w:rPr>
        <w:t>ε</w:t>
      </w:r>
      <w:r w:rsidRPr="001B7EB9">
        <w:rPr>
          <w:rFonts w:ascii="Book Antiqua" w:hAnsi="Book Antiqua"/>
          <w:bCs/>
        </w:rPr>
        <w:t>σματ</w:t>
      </w:r>
      <w:r>
        <w:rPr>
          <w:rFonts w:ascii="Book Antiqua" w:hAnsi="Book Antiqua"/>
          <w:bCs/>
        </w:rPr>
        <w:t xml:space="preserve">ικότητα </w:t>
      </w:r>
      <w:r w:rsidRPr="001B7EB9">
        <w:rPr>
          <w:rFonts w:ascii="Book Antiqua" w:hAnsi="Book Antiqua"/>
          <w:bCs/>
        </w:rPr>
        <w:t>τη</w:t>
      </w:r>
      <w:r>
        <w:rPr>
          <w:rFonts w:ascii="Book Antiqua" w:hAnsi="Book Antiqua"/>
          <w:bCs/>
        </w:rPr>
        <w:t>ς</w:t>
      </w:r>
      <w:r w:rsidRPr="001B7EB9">
        <w:rPr>
          <w:rFonts w:ascii="Book Antiqua" w:hAnsi="Book Antiqua"/>
          <w:bCs/>
        </w:rPr>
        <w:t xml:space="preserve"> πρόληψη</w:t>
      </w:r>
      <w:r>
        <w:rPr>
          <w:rFonts w:ascii="Book Antiqua" w:hAnsi="Book Antiqua"/>
          <w:bCs/>
        </w:rPr>
        <w:t>ς</w:t>
      </w:r>
      <w:r w:rsidRPr="001B7EB9">
        <w:rPr>
          <w:rFonts w:ascii="Book Antiqua" w:hAnsi="Book Antiqua"/>
          <w:bCs/>
        </w:rPr>
        <w:t xml:space="preserve"> της χρήσης </w:t>
      </w:r>
      <w:proofErr w:type="spellStart"/>
      <w:r w:rsidRPr="001B7EB9">
        <w:rPr>
          <w:rFonts w:ascii="Book Antiqua" w:hAnsi="Book Antiqua"/>
          <w:bCs/>
        </w:rPr>
        <w:t>εξαρτησιογόνων</w:t>
      </w:r>
      <w:proofErr w:type="spellEnd"/>
      <w:r w:rsidRPr="001B7EB9">
        <w:rPr>
          <w:rFonts w:ascii="Book Antiqua" w:hAnsi="Book Antiqua"/>
          <w:bCs/>
        </w:rPr>
        <w:t xml:space="preserve"> ουσι</w:t>
      </w:r>
      <w:r w:rsidR="00C57A41">
        <w:rPr>
          <w:rFonts w:ascii="Book Antiqua" w:hAnsi="Book Antiqua"/>
          <w:bCs/>
        </w:rPr>
        <w:t>ών.</w:t>
      </w:r>
      <w:r w:rsidRPr="001B7EB9">
        <w:rPr>
          <w:rFonts w:ascii="Comic Sans MS" w:eastAsia="+mn-ea" w:hAnsi="Comic Sans MS" w:cs="+mn-cs"/>
          <w:bCs/>
          <w:color w:val="99FF33"/>
          <w:kern w:val="24"/>
          <w:sz w:val="52"/>
          <w:szCs w:val="52"/>
        </w:rPr>
        <w:t xml:space="preserve"> </w:t>
      </w:r>
      <w:r>
        <w:rPr>
          <w:rFonts w:ascii="Book Antiqua" w:hAnsi="Book Antiqua"/>
          <w:bCs/>
        </w:rPr>
        <w:t>Οι μαθητές που συμμετείχαν στο πρόγρα</w:t>
      </w:r>
      <w:r w:rsidRPr="001B7EB9">
        <w:rPr>
          <w:rFonts w:ascii="Book Antiqua" w:hAnsi="Book Antiqua"/>
          <w:bCs/>
        </w:rPr>
        <w:t xml:space="preserve">μμα </w:t>
      </w:r>
      <w:r>
        <w:rPr>
          <w:rFonts w:ascii="Book Antiqua" w:hAnsi="Book Antiqua"/>
          <w:bCs/>
        </w:rPr>
        <w:t>πρόληψης  ΞΕΡΩ ΤΙ ΖΗΤΑΩ είχα</w:t>
      </w:r>
      <w:r w:rsidRPr="001B7EB9">
        <w:rPr>
          <w:rFonts w:ascii="Book Antiqua" w:hAnsi="Book Antiqua"/>
          <w:bCs/>
        </w:rPr>
        <w:t xml:space="preserve">ν: </w:t>
      </w:r>
    </w:p>
    <w:p w:rsidR="001B7EB9" w:rsidRPr="001B7EB9" w:rsidRDefault="001B7EB9" w:rsidP="001B7EB9">
      <w:pPr>
        <w:spacing w:line="360" w:lineRule="auto"/>
        <w:rPr>
          <w:rFonts w:ascii="Book Antiqua" w:hAnsi="Book Antiqua"/>
          <w:bCs/>
        </w:rPr>
      </w:pPr>
      <w:r w:rsidRPr="001B7EB9">
        <w:rPr>
          <w:rFonts w:ascii="Book Antiqua" w:hAnsi="Book Antiqua"/>
          <w:bCs/>
        </w:rPr>
        <w:t xml:space="preserve">  </w:t>
      </w:r>
    </w:p>
    <w:p w:rsidR="00A64462" w:rsidRPr="001B7EB9" w:rsidRDefault="00A64462" w:rsidP="001B7EB9">
      <w:pPr>
        <w:numPr>
          <w:ilvl w:val="0"/>
          <w:numId w:val="20"/>
        </w:numPr>
        <w:spacing w:line="360" w:lineRule="auto"/>
        <w:rPr>
          <w:rFonts w:ascii="Book Antiqua" w:hAnsi="Book Antiqua"/>
          <w:bCs/>
        </w:rPr>
      </w:pPr>
      <w:r w:rsidRPr="001B7EB9">
        <w:rPr>
          <w:rFonts w:ascii="Book Antiqua" w:hAnsi="Book Antiqua"/>
          <w:b/>
          <w:bCs/>
        </w:rPr>
        <w:lastRenderedPageBreak/>
        <w:t xml:space="preserve">26% λιγότερες πιθανότητες  να καπνίζουν καθημερινά (20*/μήνα) τσιγάρο </w:t>
      </w:r>
    </w:p>
    <w:p w:rsidR="00A64462" w:rsidRPr="001B7EB9" w:rsidRDefault="00A64462" w:rsidP="001B7EB9">
      <w:pPr>
        <w:numPr>
          <w:ilvl w:val="0"/>
          <w:numId w:val="20"/>
        </w:numPr>
        <w:spacing w:line="360" w:lineRule="auto"/>
        <w:rPr>
          <w:rFonts w:ascii="Book Antiqua" w:hAnsi="Book Antiqua"/>
          <w:bCs/>
        </w:rPr>
      </w:pPr>
      <w:r w:rsidRPr="001B7EB9">
        <w:rPr>
          <w:rFonts w:ascii="Book Antiqua" w:hAnsi="Book Antiqua"/>
          <w:b/>
          <w:bCs/>
        </w:rPr>
        <w:t>35% λιγότερες  πιθανότητες να μεθούν τακτικά (3*/μήνα)</w:t>
      </w:r>
    </w:p>
    <w:p w:rsidR="00A64462" w:rsidRPr="001B7EB9" w:rsidRDefault="00A64462" w:rsidP="001B7EB9">
      <w:pPr>
        <w:numPr>
          <w:ilvl w:val="0"/>
          <w:numId w:val="20"/>
        </w:numPr>
        <w:spacing w:line="360" w:lineRule="auto"/>
        <w:rPr>
          <w:rFonts w:ascii="Book Antiqua" w:hAnsi="Book Antiqua"/>
          <w:bCs/>
        </w:rPr>
      </w:pPr>
      <w:r w:rsidRPr="001B7EB9">
        <w:rPr>
          <w:rFonts w:ascii="Book Antiqua" w:hAnsi="Book Antiqua"/>
          <w:b/>
          <w:bCs/>
        </w:rPr>
        <w:t>23% λιγότερες πιθανότητες να χρησιμοποιήσουν κάνναβη</w:t>
      </w:r>
    </w:p>
    <w:p w:rsidR="00C57A41" w:rsidRPr="0070529F" w:rsidRDefault="0070529F" w:rsidP="004D7FC0">
      <w:pPr>
        <w:spacing w:line="360" w:lineRule="auto"/>
        <w:jc w:val="right"/>
        <w:rPr>
          <w:rFonts w:ascii="Book Antiqua" w:hAnsi="Book Antiqua"/>
          <w:bCs/>
          <w:lang w:val="en-US"/>
        </w:rPr>
      </w:pPr>
      <w:r>
        <w:rPr>
          <w:rFonts w:ascii="Book Antiqua" w:hAnsi="Book Antiqua"/>
          <w:bCs/>
        </w:rPr>
        <w:t>(</w:t>
      </w:r>
      <w:proofErr w:type="spellStart"/>
      <w:r>
        <w:rPr>
          <w:rFonts w:ascii="Book Antiqua" w:hAnsi="Book Antiqua"/>
          <w:bCs/>
          <w:lang w:val="en-US"/>
        </w:rPr>
        <w:t>Fagianno</w:t>
      </w:r>
      <w:proofErr w:type="spellEnd"/>
      <w:r>
        <w:rPr>
          <w:rFonts w:ascii="Book Antiqua" w:hAnsi="Book Antiqua"/>
          <w:bCs/>
          <w:lang w:val="en-US"/>
        </w:rPr>
        <w:t xml:space="preserve"> et al. 2010</w:t>
      </w:r>
      <w:r>
        <w:rPr>
          <w:rStyle w:val="EndnoteReference"/>
          <w:rFonts w:ascii="Book Antiqua" w:hAnsi="Book Antiqua"/>
          <w:bCs/>
          <w:lang w:val="en-US"/>
        </w:rPr>
        <w:endnoteReference w:id="4"/>
      </w:r>
      <w:r>
        <w:rPr>
          <w:rFonts w:ascii="Book Antiqua" w:hAnsi="Book Antiqua"/>
          <w:bCs/>
          <w:lang w:val="en-US"/>
        </w:rPr>
        <w:t>)</w:t>
      </w:r>
    </w:p>
    <w:p w:rsidR="00A95685" w:rsidRDefault="001B7EB9" w:rsidP="00C57A41">
      <w:pPr>
        <w:spacing w:line="360" w:lineRule="auto"/>
        <w:ind w:firstLine="360"/>
        <w:rPr>
          <w:rFonts w:ascii="Book Antiqua" w:hAnsi="Book Antiqua"/>
          <w:bCs/>
        </w:rPr>
      </w:pPr>
      <w:r>
        <w:rPr>
          <w:rFonts w:ascii="Book Antiqua" w:hAnsi="Book Antiqua"/>
          <w:bCs/>
        </w:rPr>
        <w:t>Σήμερα είναι πλέον διαπιστωμένο ότι η</w:t>
      </w:r>
      <w:r w:rsidRPr="001B7EB9">
        <w:rPr>
          <w:rFonts w:ascii="Book Antiqua" w:hAnsi="Book Antiqua"/>
          <w:bCs/>
        </w:rPr>
        <w:t xml:space="preserve"> καλύτερη θεραπεία είναι η πρόληψη</w:t>
      </w:r>
      <w:r>
        <w:rPr>
          <w:rFonts w:ascii="Book Antiqua" w:hAnsi="Book Antiqua"/>
          <w:bCs/>
        </w:rPr>
        <w:t>.</w:t>
      </w:r>
      <w:r w:rsidR="00C57A41">
        <w:rPr>
          <w:rFonts w:ascii="Book Antiqua" w:hAnsi="Book Antiqua"/>
          <w:bCs/>
        </w:rPr>
        <w:t xml:space="preserve">  </w:t>
      </w:r>
      <w:r w:rsidRPr="001B7EB9">
        <w:rPr>
          <w:rFonts w:ascii="Book Antiqua" w:hAnsi="Book Antiqua"/>
          <w:bCs/>
        </w:rPr>
        <w:t>Τα Κέντρα Πρόληψης δεν είναι πολυτέλεια, είναι κοινωνική ανάγκη</w:t>
      </w:r>
      <w:r>
        <w:rPr>
          <w:rFonts w:ascii="Book Antiqua" w:hAnsi="Book Antiqua"/>
          <w:bCs/>
        </w:rPr>
        <w:t xml:space="preserve">. </w:t>
      </w:r>
      <w:r w:rsidRPr="001B7EB9">
        <w:rPr>
          <w:rFonts w:ascii="Book Antiqua" w:hAnsi="Book Antiqua"/>
          <w:bCs/>
        </w:rPr>
        <w:t xml:space="preserve">Οι καθημερινές μαρτυρίες των πολιτών το </w:t>
      </w:r>
      <w:r w:rsidR="00C57A41">
        <w:rPr>
          <w:rFonts w:ascii="Book Antiqua" w:hAnsi="Book Antiqua"/>
          <w:bCs/>
        </w:rPr>
        <w:t>ομολογούν</w:t>
      </w:r>
      <w:r>
        <w:rPr>
          <w:rFonts w:ascii="Book Antiqua" w:hAnsi="Book Antiqua"/>
          <w:bCs/>
        </w:rPr>
        <w:t xml:space="preserve">. </w:t>
      </w:r>
      <w:r w:rsidRPr="001B7EB9">
        <w:rPr>
          <w:rFonts w:ascii="Book Antiqua" w:hAnsi="Book Antiqua"/>
          <w:bCs/>
        </w:rPr>
        <w:t>Τα επιστημονικά και ερευνητικά δεδομένα το επιβεβαιώνουν</w:t>
      </w:r>
      <w:r>
        <w:rPr>
          <w:rFonts w:ascii="Book Antiqua" w:hAnsi="Book Antiqua"/>
          <w:bCs/>
        </w:rPr>
        <w:t xml:space="preserve">. </w:t>
      </w:r>
      <w:r w:rsidR="00A95685">
        <w:rPr>
          <w:rFonts w:ascii="Book Antiqua" w:hAnsi="Book Antiqua"/>
          <w:bCs/>
        </w:rPr>
        <w:t xml:space="preserve">Οι καιροί το απαιτούν. </w:t>
      </w:r>
    </w:p>
    <w:p w:rsidR="001B7EB9" w:rsidRDefault="001B7EB9" w:rsidP="001B7EB9">
      <w:pPr>
        <w:spacing w:line="360" w:lineRule="auto"/>
        <w:rPr>
          <w:rFonts w:ascii="Book Antiqua" w:hAnsi="Book Antiqua"/>
          <w:bCs/>
        </w:rPr>
      </w:pPr>
      <w:r>
        <w:rPr>
          <w:rFonts w:ascii="Book Antiqua" w:hAnsi="Book Antiqua"/>
          <w:bCs/>
        </w:rPr>
        <w:t xml:space="preserve"> </w:t>
      </w:r>
      <w:r w:rsidR="00A95685">
        <w:rPr>
          <w:rFonts w:ascii="Book Antiqua" w:hAnsi="Book Antiqua"/>
          <w:bCs/>
        </w:rPr>
        <w:t xml:space="preserve">…Γιατί οι κοινωνίες που βρίσκονται σε κρίση χρειάζονται θεσμούς και κοινωνικές υπηρεσίες, όπως τα Κέντρα Πρόληψης για να αντέξουν τους κλυδωνισμούς και να ανταπεξέλθουν στην κρίση.  </w:t>
      </w:r>
    </w:p>
    <w:p w:rsidR="00496837" w:rsidRDefault="00496837" w:rsidP="001B7EB9">
      <w:pPr>
        <w:spacing w:line="360" w:lineRule="auto"/>
        <w:rPr>
          <w:rFonts w:ascii="Book Antiqua" w:hAnsi="Book Antiqua"/>
          <w:bCs/>
          <w:lang w:val="en-US"/>
        </w:rPr>
      </w:pPr>
    </w:p>
    <w:p w:rsidR="00496837" w:rsidRPr="00496837" w:rsidRDefault="00496837" w:rsidP="001B7EB9">
      <w:pPr>
        <w:spacing w:line="360" w:lineRule="auto"/>
        <w:rPr>
          <w:rFonts w:ascii="Book Antiqua" w:hAnsi="Book Antiqua"/>
          <w:b/>
          <w:bCs/>
        </w:rPr>
      </w:pPr>
      <w:r w:rsidRPr="00496837">
        <w:rPr>
          <w:rFonts w:ascii="Book Antiqua" w:hAnsi="Book Antiqua"/>
          <w:b/>
          <w:bCs/>
        </w:rPr>
        <w:t>Βιβλιογραφία</w:t>
      </w:r>
    </w:p>
    <w:p w:rsidR="00496837" w:rsidRDefault="00496837" w:rsidP="00496837">
      <w:pPr>
        <w:pStyle w:val="EndnoteText"/>
        <w:rPr>
          <w:sz w:val="24"/>
          <w:szCs w:val="24"/>
          <w:lang w:val="en-US"/>
        </w:rPr>
      </w:pPr>
      <w:proofErr w:type="spellStart"/>
      <w:r w:rsidRPr="00496837">
        <w:rPr>
          <w:sz w:val="24"/>
          <w:szCs w:val="24"/>
          <w:lang w:val="en-US"/>
        </w:rPr>
        <w:t>i</w:t>
      </w:r>
      <w:proofErr w:type="spellEnd"/>
      <w:r w:rsidRPr="00496837">
        <w:rPr>
          <w:sz w:val="24"/>
          <w:szCs w:val="24"/>
        </w:rPr>
        <w:t xml:space="preserve"> ) Εθνικό Κέντρο Τεκμηρίωσης &amp; Πληροφόρησης για τα Ναρκωτικά (ΕΚΤΕΠΝ) (2011). Εγχειρίδιο για την Πρόληψης της </w:t>
      </w:r>
      <w:proofErr w:type="spellStart"/>
      <w:r w:rsidRPr="00496837">
        <w:rPr>
          <w:sz w:val="24"/>
          <w:szCs w:val="24"/>
        </w:rPr>
        <w:t>ουσιοεξάρτησης</w:t>
      </w:r>
      <w:proofErr w:type="spellEnd"/>
      <w:r w:rsidRPr="00496837">
        <w:rPr>
          <w:sz w:val="24"/>
          <w:szCs w:val="24"/>
        </w:rPr>
        <w:t>. Αθήνα: ΕΠΙΨΥ</w:t>
      </w:r>
    </w:p>
    <w:p w:rsidR="00496837" w:rsidRPr="00496837" w:rsidRDefault="00496837" w:rsidP="00496837">
      <w:pPr>
        <w:pStyle w:val="EndnoteText"/>
        <w:rPr>
          <w:sz w:val="24"/>
          <w:szCs w:val="24"/>
          <w:lang w:val="en-US"/>
        </w:rPr>
      </w:pPr>
    </w:p>
    <w:p w:rsidR="00496837" w:rsidRPr="00496837" w:rsidRDefault="00496837" w:rsidP="00496837">
      <w:pPr>
        <w:pStyle w:val="EndnoteText"/>
        <w:rPr>
          <w:sz w:val="24"/>
          <w:szCs w:val="24"/>
          <w:lang w:val="en-US"/>
        </w:rPr>
      </w:pPr>
      <w:r w:rsidRPr="00496837">
        <w:rPr>
          <w:sz w:val="24"/>
          <w:szCs w:val="24"/>
          <w:lang w:val="en-US"/>
        </w:rPr>
        <w:t xml:space="preserve"> ii) </w:t>
      </w:r>
      <w:proofErr w:type="spellStart"/>
      <w:r w:rsidRPr="00496837">
        <w:rPr>
          <w:sz w:val="24"/>
          <w:szCs w:val="24"/>
          <w:lang w:val="en-US"/>
        </w:rPr>
        <w:t>Botvin</w:t>
      </w:r>
      <w:proofErr w:type="spellEnd"/>
      <w:r w:rsidRPr="00496837">
        <w:rPr>
          <w:sz w:val="24"/>
          <w:szCs w:val="24"/>
          <w:lang w:val="en-US"/>
        </w:rPr>
        <w:t xml:space="preserve"> G.J. &amp; Griffin K.W.(2007). School based </w:t>
      </w:r>
      <w:proofErr w:type="spellStart"/>
      <w:r w:rsidRPr="00496837">
        <w:rPr>
          <w:sz w:val="24"/>
          <w:szCs w:val="24"/>
          <w:lang w:val="en-US"/>
        </w:rPr>
        <w:t>programmes</w:t>
      </w:r>
      <w:proofErr w:type="spellEnd"/>
      <w:r w:rsidRPr="00496837">
        <w:rPr>
          <w:sz w:val="24"/>
          <w:szCs w:val="24"/>
          <w:lang w:val="en-US"/>
        </w:rPr>
        <w:t xml:space="preserve"> to prevent alcohol, tobacco and other drug use.</w:t>
      </w:r>
      <w:r w:rsidRPr="00496837">
        <w:rPr>
          <w:i/>
          <w:sz w:val="24"/>
          <w:szCs w:val="24"/>
          <w:lang w:val="en-US"/>
        </w:rPr>
        <w:t xml:space="preserve"> Int. Rev. Psychiatry</w:t>
      </w:r>
      <w:r w:rsidRPr="00496837">
        <w:rPr>
          <w:sz w:val="24"/>
          <w:szCs w:val="24"/>
          <w:lang w:val="en-US"/>
        </w:rPr>
        <w:t>. 19(6): 607-615</w:t>
      </w:r>
    </w:p>
    <w:p w:rsidR="00496837" w:rsidRPr="00496837" w:rsidRDefault="00496837" w:rsidP="00496837">
      <w:pPr>
        <w:pStyle w:val="EndnoteText"/>
        <w:rPr>
          <w:sz w:val="24"/>
          <w:szCs w:val="24"/>
          <w:lang w:val="en-US"/>
        </w:rPr>
      </w:pPr>
      <w:r>
        <w:rPr>
          <w:sz w:val="24"/>
          <w:szCs w:val="24"/>
          <w:lang w:val="en-US"/>
        </w:rPr>
        <w:t xml:space="preserve"> iii) E</w:t>
      </w:r>
      <w:r w:rsidRPr="00496837">
        <w:rPr>
          <w:sz w:val="24"/>
          <w:szCs w:val="24"/>
          <w:lang w:val="en-US"/>
        </w:rPr>
        <w:t xml:space="preserve">uropean  Monitoring Centre for Drug Addiction (EMCDDA) (2010). EMCDDA Manuals No 4. Prevention and Evaluation Resources Kit (PERK). Luxembourg Office of  the EU. </w:t>
      </w:r>
    </w:p>
    <w:p w:rsidR="00496837" w:rsidRPr="00496837" w:rsidRDefault="00496837" w:rsidP="00496837">
      <w:pPr>
        <w:pStyle w:val="EndnoteText"/>
        <w:rPr>
          <w:sz w:val="24"/>
          <w:szCs w:val="24"/>
          <w:lang w:val="en-US"/>
        </w:rPr>
      </w:pPr>
      <w:r>
        <w:rPr>
          <w:sz w:val="24"/>
          <w:szCs w:val="24"/>
          <w:lang w:val="en-US"/>
        </w:rPr>
        <w:t xml:space="preserve">iv) </w:t>
      </w:r>
      <w:proofErr w:type="spellStart"/>
      <w:r w:rsidRPr="00496837">
        <w:rPr>
          <w:sz w:val="24"/>
          <w:szCs w:val="24"/>
          <w:lang w:val="en-US"/>
        </w:rPr>
        <w:t>Fagianno</w:t>
      </w:r>
      <w:proofErr w:type="spellEnd"/>
      <w:r w:rsidRPr="00496837">
        <w:rPr>
          <w:sz w:val="24"/>
          <w:szCs w:val="24"/>
          <w:lang w:val="en-US"/>
        </w:rPr>
        <w:t xml:space="preserve"> F. et al. (2010) The effectiveness of a school-based substance abuse prevention program: 18 month follow-up of the </w:t>
      </w:r>
      <w:proofErr w:type="spellStart"/>
      <w:r w:rsidRPr="00496837">
        <w:rPr>
          <w:sz w:val="24"/>
          <w:szCs w:val="24"/>
          <w:lang w:val="en-US"/>
        </w:rPr>
        <w:t>Eu</w:t>
      </w:r>
      <w:proofErr w:type="spellEnd"/>
      <w:r w:rsidRPr="00496837">
        <w:rPr>
          <w:sz w:val="24"/>
          <w:szCs w:val="24"/>
          <w:lang w:val="en-US"/>
        </w:rPr>
        <w:t xml:space="preserve">-Dap cluster randomized controlled trial. </w:t>
      </w:r>
      <w:r w:rsidRPr="00496837">
        <w:rPr>
          <w:i/>
          <w:sz w:val="24"/>
          <w:szCs w:val="24"/>
          <w:lang w:val="en-US"/>
        </w:rPr>
        <w:t xml:space="preserve">Drug and Alcohol </w:t>
      </w:r>
      <w:proofErr w:type="spellStart"/>
      <w:r w:rsidRPr="00496837">
        <w:rPr>
          <w:i/>
          <w:sz w:val="24"/>
          <w:szCs w:val="24"/>
          <w:lang w:val="en-US"/>
        </w:rPr>
        <w:t>Depedence</w:t>
      </w:r>
      <w:proofErr w:type="spellEnd"/>
      <w:r w:rsidRPr="00496837">
        <w:rPr>
          <w:i/>
          <w:sz w:val="24"/>
          <w:szCs w:val="24"/>
          <w:lang w:val="en-US"/>
        </w:rPr>
        <w:t>,</w:t>
      </w:r>
      <w:r w:rsidRPr="00496837">
        <w:rPr>
          <w:sz w:val="24"/>
          <w:szCs w:val="24"/>
          <w:lang w:val="en-US"/>
        </w:rPr>
        <w:t xml:space="preserve"> 108; 56-64</w:t>
      </w:r>
    </w:p>
    <w:p w:rsidR="001B7EB9" w:rsidRPr="00962134" w:rsidRDefault="001B7EB9" w:rsidP="001B7EB9">
      <w:pPr>
        <w:spacing w:line="360" w:lineRule="auto"/>
        <w:ind w:left="720"/>
        <w:rPr>
          <w:rFonts w:ascii="Book Antiqua" w:hAnsi="Book Antiqua"/>
          <w:bCs/>
          <w:lang w:val="en-US"/>
        </w:rPr>
      </w:pPr>
    </w:p>
    <w:p w:rsidR="00F56CA4" w:rsidRPr="00962134" w:rsidRDefault="001B7EB9" w:rsidP="001B7EB9">
      <w:pPr>
        <w:spacing w:line="360" w:lineRule="auto"/>
        <w:rPr>
          <w:rFonts w:ascii="Book Antiqua" w:hAnsi="Book Antiqua"/>
          <w:b/>
          <w:lang w:val="en-US"/>
        </w:rPr>
      </w:pPr>
      <w:r w:rsidRPr="00962134">
        <w:rPr>
          <w:rFonts w:ascii="Book Antiqua" w:hAnsi="Book Antiqua"/>
          <w:bCs/>
          <w:lang w:val="en-US"/>
        </w:rPr>
        <w:t xml:space="preserve">  </w:t>
      </w:r>
      <w:r w:rsidR="00496837" w:rsidRPr="00496837">
        <w:rPr>
          <w:rFonts w:ascii="Book Antiqua" w:hAnsi="Book Antiqua"/>
          <w:b/>
        </w:rPr>
        <w:t>Χρήσιμες</w:t>
      </w:r>
      <w:r w:rsidR="00496837" w:rsidRPr="00962134">
        <w:rPr>
          <w:rFonts w:ascii="Book Antiqua" w:hAnsi="Book Antiqua"/>
          <w:b/>
          <w:lang w:val="en-US"/>
        </w:rPr>
        <w:t xml:space="preserve"> </w:t>
      </w:r>
      <w:r w:rsidR="00496837" w:rsidRPr="00496837">
        <w:rPr>
          <w:rFonts w:ascii="Book Antiqua" w:hAnsi="Book Antiqua"/>
          <w:b/>
        </w:rPr>
        <w:t>ιστοσελίδες</w:t>
      </w:r>
    </w:p>
    <w:p w:rsidR="00496837" w:rsidRPr="00962134" w:rsidRDefault="004F0151" w:rsidP="001B7EB9">
      <w:pPr>
        <w:spacing w:line="360" w:lineRule="auto"/>
        <w:rPr>
          <w:rFonts w:ascii="Book Antiqua" w:hAnsi="Book Antiqua"/>
          <w:lang w:val="en-US"/>
        </w:rPr>
      </w:pPr>
      <w:hyperlink r:id="rId11" w:history="1">
        <w:r w:rsidR="00496837" w:rsidRPr="00341A0C">
          <w:rPr>
            <w:rStyle w:val="Hyperlink"/>
            <w:rFonts w:ascii="Book Antiqua" w:hAnsi="Book Antiqua"/>
            <w:lang w:val="en-US"/>
          </w:rPr>
          <w:t>www</w:t>
        </w:r>
        <w:r w:rsidR="00496837" w:rsidRPr="00962134">
          <w:rPr>
            <w:rStyle w:val="Hyperlink"/>
            <w:rFonts w:ascii="Book Antiqua" w:hAnsi="Book Antiqua"/>
            <w:lang w:val="en-US"/>
          </w:rPr>
          <w:t>.</w:t>
        </w:r>
        <w:r w:rsidR="00496837" w:rsidRPr="00341A0C">
          <w:rPr>
            <w:rStyle w:val="Hyperlink"/>
            <w:rFonts w:ascii="Book Antiqua" w:hAnsi="Book Antiqua"/>
            <w:lang w:val="en-US"/>
          </w:rPr>
          <w:t>pyxida</w:t>
        </w:r>
        <w:r w:rsidR="00496837" w:rsidRPr="00962134">
          <w:rPr>
            <w:rStyle w:val="Hyperlink"/>
            <w:rFonts w:ascii="Book Antiqua" w:hAnsi="Book Antiqua"/>
            <w:lang w:val="en-US"/>
          </w:rPr>
          <w:t>.</w:t>
        </w:r>
        <w:r w:rsidR="00496837" w:rsidRPr="00341A0C">
          <w:rPr>
            <w:rStyle w:val="Hyperlink"/>
            <w:rFonts w:ascii="Book Antiqua" w:hAnsi="Book Antiqua"/>
            <w:lang w:val="en-US"/>
          </w:rPr>
          <w:t>org</w:t>
        </w:r>
        <w:r w:rsidR="00496837" w:rsidRPr="00962134">
          <w:rPr>
            <w:rStyle w:val="Hyperlink"/>
            <w:rFonts w:ascii="Book Antiqua" w:hAnsi="Book Antiqua"/>
            <w:lang w:val="en-US"/>
          </w:rPr>
          <w:t>.</w:t>
        </w:r>
        <w:r w:rsidR="00496837" w:rsidRPr="00341A0C">
          <w:rPr>
            <w:rStyle w:val="Hyperlink"/>
            <w:rFonts w:ascii="Book Antiqua" w:hAnsi="Book Antiqua"/>
            <w:lang w:val="en-US"/>
          </w:rPr>
          <w:t>gr</w:t>
        </w:r>
      </w:hyperlink>
    </w:p>
    <w:p w:rsidR="00496837" w:rsidRPr="00962134" w:rsidRDefault="004F0151" w:rsidP="001B7EB9">
      <w:pPr>
        <w:spacing w:line="360" w:lineRule="auto"/>
        <w:rPr>
          <w:rFonts w:ascii="Book Antiqua" w:hAnsi="Book Antiqua"/>
          <w:lang w:val="en-US"/>
        </w:rPr>
      </w:pPr>
      <w:hyperlink r:id="rId12" w:history="1">
        <w:r w:rsidR="00496837" w:rsidRPr="00341A0C">
          <w:rPr>
            <w:rStyle w:val="Hyperlink"/>
            <w:rFonts w:ascii="Book Antiqua" w:hAnsi="Book Antiqua"/>
            <w:lang w:val="en-US"/>
          </w:rPr>
          <w:t>www</w:t>
        </w:r>
        <w:r w:rsidR="00496837" w:rsidRPr="00962134">
          <w:rPr>
            <w:rStyle w:val="Hyperlink"/>
            <w:rFonts w:ascii="Book Antiqua" w:hAnsi="Book Antiqua"/>
            <w:lang w:val="en-US"/>
          </w:rPr>
          <w:t>.</w:t>
        </w:r>
        <w:r w:rsidR="00496837" w:rsidRPr="00341A0C">
          <w:rPr>
            <w:rStyle w:val="Hyperlink"/>
            <w:rFonts w:ascii="Book Antiqua" w:hAnsi="Book Antiqua"/>
            <w:lang w:val="en-US"/>
          </w:rPr>
          <w:t>okana</w:t>
        </w:r>
        <w:r w:rsidR="00496837" w:rsidRPr="00962134">
          <w:rPr>
            <w:rStyle w:val="Hyperlink"/>
            <w:rFonts w:ascii="Book Antiqua" w:hAnsi="Book Antiqua"/>
            <w:lang w:val="en-US"/>
          </w:rPr>
          <w:t>.</w:t>
        </w:r>
        <w:r w:rsidR="00496837" w:rsidRPr="00341A0C">
          <w:rPr>
            <w:rStyle w:val="Hyperlink"/>
            <w:rFonts w:ascii="Book Antiqua" w:hAnsi="Book Antiqua"/>
            <w:lang w:val="en-US"/>
          </w:rPr>
          <w:t>gr</w:t>
        </w:r>
      </w:hyperlink>
    </w:p>
    <w:p w:rsidR="00496837" w:rsidRPr="00496837" w:rsidRDefault="004F0151" w:rsidP="001B7EB9">
      <w:pPr>
        <w:spacing w:line="360" w:lineRule="auto"/>
        <w:rPr>
          <w:rFonts w:ascii="Book Antiqua" w:hAnsi="Book Antiqua"/>
        </w:rPr>
      </w:pPr>
      <w:hyperlink r:id="rId13" w:history="1">
        <w:r w:rsidR="00496837" w:rsidRPr="00341A0C">
          <w:rPr>
            <w:rStyle w:val="Hyperlink"/>
            <w:rFonts w:ascii="Book Antiqua" w:hAnsi="Book Antiqua"/>
            <w:lang w:val="en-US"/>
          </w:rPr>
          <w:t>www</w:t>
        </w:r>
        <w:r w:rsidR="00496837" w:rsidRPr="00496837">
          <w:rPr>
            <w:rStyle w:val="Hyperlink"/>
            <w:rFonts w:ascii="Book Antiqua" w:hAnsi="Book Antiqua"/>
          </w:rPr>
          <w:t>.</w:t>
        </w:r>
        <w:proofErr w:type="spellStart"/>
        <w:r w:rsidR="00496837" w:rsidRPr="00341A0C">
          <w:rPr>
            <w:rStyle w:val="Hyperlink"/>
            <w:rFonts w:ascii="Book Antiqua" w:hAnsi="Book Antiqua"/>
            <w:lang w:val="en-US"/>
          </w:rPr>
          <w:t>ektepn</w:t>
        </w:r>
        <w:proofErr w:type="spellEnd"/>
        <w:r w:rsidR="00496837" w:rsidRPr="00496837">
          <w:rPr>
            <w:rStyle w:val="Hyperlink"/>
            <w:rFonts w:ascii="Book Antiqua" w:hAnsi="Book Antiqua"/>
          </w:rPr>
          <w:t>.</w:t>
        </w:r>
        <w:proofErr w:type="spellStart"/>
        <w:r w:rsidR="00496837" w:rsidRPr="00341A0C">
          <w:rPr>
            <w:rStyle w:val="Hyperlink"/>
            <w:rFonts w:ascii="Book Antiqua" w:hAnsi="Book Antiqua"/>
            <w:lang w:val="en-US"/>
          </w:rPr>
          <w:t>gr</w:t>
        </w:r>
        <w:proofErr w:type="spellEnd"/>
      </w:hyperlink>
      <w:r w:rsidR="00496837" w:rsidRPr="00496837">
        <w:rPr>
          <w:rFonts w:ascii="Book Antiqua" w:hAnsi="Book Antiqua"/>
        </w:rPr>
        <w:t xml:space="preserve"> </w:t>
      </w:r>
    </w:p>
    <w:p w:rsidR="00F56CA4" w:rsidRDefault="00F56CA4" w:rsidP="00202F1E">
      <w:pPr>
        <w:ind w:left="720"/>
        <w:rPr>
          <w:rFonts w:ascii="Book Antiqua" w:hAnsi="Book Antiqua"/>
        </w:rPr>
      </w:pPr>
    </w:p>
    <w:p w:rsidR="00202F1E" w:rsidRPr="00202F1E" w:rsidRDefault="00202F1E" w:rsidP="00202F1E">
      <w:pPr>
        <w:ind w:left="720"/>
        <w:rPr>
          <w:rFonts w:ascii="Book Antiqua" w:hAnsi="Book Antiqua"/>
        </w:rPr>
      </w:pPr>
    </w:p>
    <w:p w:rsidR="00F56CA4" w:rsidRPr="00A70EFF" w:rsidRDefault="00F56CA4" w:rsidP="00A70EFF">
      <w:pPr>
        <w:ind w:left="360"/>
        <w:rPr>
          <w:rFonts w:ascii="Book Antiqua" w:hAnsi="Book Antiqua"/>
        </w:rPr>
      </w:pPr>
    </w:p>
    <w:p w:rsidR="004F782B" w:rsidRPr="00A70EFF" w:rsidRDefault="004F782B" w:rsidP="00A70EFF">
      <w:pPr>
        <w:jc w:val="center"/>
        <w:rPr>
          <w:rFonts w:ascii="Book Antiqua" w:hAnsi="Book Antiqua"/>
          <w:b/>
          <w:color w:val="FF0000"/>
        </w:rPr>
      </w:pPr>
    </w:p>
    <w:sectPr w:rsidR="004F782B" w:rsidRPr="00A70EFF" w:rsidSect="004F0151">
      <w:footerReference w:type="even" r:id="rId14"/>
      <w:footerReference w:type="default" r:id="rId15"/>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323E" w:rsidRDefault="000F323E">
      <w:r>
        <w:separator/>
      </w:r>
    </w:p>
  </w:endnote>
  <w:endnote w:type="continuationSeparator" w:id="0">
    <w:p w:rsidR="000F323E" w:rsidRDefault="000F323E">
      <w:r>
        <w:continuationSeparator/>
      </w:r>
    </w:p>
  </w:endnote>
  <w:endnote w:id="1">
    <w:p w:rsidR="003C44ED" w:rsidRPr="00420A38" w:rsidRDefault="003C44ED">
      <w:pPr>
        <w:pStyle w:val="EndnoteText"/>
        <w:rPr>
          <w:lang w:val="en-US"/>
        </w:rPr>
      </w:pPr>
    </w:p>
  </w:endnote>
  <w:endnote w:id="2">
    <w:p w:rsidR="00871240" w:rsidRPr="00420A38" w:rsidRDefault="00871240">
      <w:pPr>
        <w:pStyle w:val="EndnoteText"/>
        <w:rPr>
          <w:lang w:val="en-US"/>
        </w:rPr>
      </w:pPr>
    </w:p>
  </w:endnote>
  <w:endnote w:id="3">
    <w:p w:rsidR="007D5643" w:rsidRPr="00420A38" w:rsidRDefault="007D5643">
      <w:pPr>
        <w:pStyle w:val="EndnoteText"/>
        <w:rPr>
          <w:lang w:val="en-US"/>
        </w:rPr>
      </w:pPr>
    </w:p>
  </w:endnote>
  <w:endnote w:id="4">
    <w:p w:rsidR="0070529F" w:rsidRPr="00420A38" w:rsidRDefault="0070529F">
      <w:pPr>
        <w:pStyle w:val="EndnoteText"/>
        <w:rPr>
          <w:lang w:val="en-US"/>
        </w:rPr>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Jokerman">
    <w:panose1 w:val="04090605060D06020702"/>
    <w:charset w:val="00"/>
    <w:family w:val="decorativ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Book Antiqua">
    <w:panose1 w:val="02040602050305030304"/>
    <w:charset w:val="A1"/>
    <w:family w:val="roman"/>
    <w:pitch w:val="variable"/>
    <w:sig w:usb0="00000287" w:usb1="00000000" w:usb2="00000000" w:usb3="00000000" w:csb0="0000009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omic Sans MS">
    <w:panose1 w:val="030F0702030302020204"/>
    <w:charset w:val="A1"/>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A4" w:rsidRDefault="004F0151" w:rsidP="00D9522A">
    <w:pPr>
      <w:pStyle w:val="Footer"/>
      <w:framePr w:wrap="around" w:vAnchor="text" w:hAnchor="margin" w:xAlign="right" w:y="1"/>
      <w:rPr>
        <w:rStyle w:val="PageNumber"/>
      </w:rPr>
    </w:pPr>
    <w:r>
      <w:rPr>
        <w:rStyle w:val="PageNumber"/>
      </w:rPr>
      <w:fldChar w:fldCharType="begin"/>
    </w:r>
    <w:r w:rsidR="00F56CA4">
      <w:rPr>
        <w:rStyle w:val="PageNumber"/>
      </w:rPr>
      <w:instrText xml:space="preserve">PAGE  </w:instrText>
    </w:r>
    <w:r>
      <w:rPr>
        <w:rStyle w:val="PageNumber"/>
      </w:rPr>
      <w:fldChar w:fldCharType="end"/>
    </w:r>
  </w:p>
  <w:p w:rsidR="00F56CA4" w:rsidRDefault="00F56CA4" w:rsidP="001B780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A4" w:rsidRDefault="004F0151" w:rsidP="00D9522A">
    <w:pPr>
      <w:pStyle w:val="Footer"/>
      <w:framePr w:wrap="around" w:vAnchor="text" w:hAnchor="margin" w:xAlign="right" w:y="1"/>
      <w:rPr>
        <w:rStyle w:val="PageNumber"/>
      </w:rPr>
    </w:pPr>
    <w:r>
      <w:rPr>
        <w:rStyle w:val="PageNumber"/>
      </w:rPr>
      <w:fldChar w:fldCharType="begin"/>
    </w:r>
    <w:r w:rsidR="00F56CA4">
      <w:rPr>
        <w:rStyle w:val="PageNumber"/>
      </w:rPr>
      <w:instrText xml:space="preserve">PAGE  </w:instrText>
    </w:r>
    <w:r>
      <w:rPr>
        <w:rStyle w:val="PageNumber"/>
      </w:rPr>
      <w:fldChar w:fldCharType="separate"/>
    </w:r>
    <w:r w:rsidR="00097847">
      <w:rPr>
        <w:rStyle w:val="PageNumber"/>
        <w:noProof/>
      </w:rPr>
      <w:t>4</w:t>
    </w:r>
    <w:r>
      <w:rPr>
        <w:rStyle w:val="PageNumber"/>
      </w:rPr>
      <w:fldChar w:fldCharType="end"/>
    </w:r>
  </w:p>
  <w:p w:rsidR="00F56CA4" w:rsidRDefault="00F56CA4" w:rsidP="001B780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323E" w:rsidRDefault="000F323E">
      <w:r>
        <w:separator/>
      </w:r>
    </w:p>
  </w:footnote>
  <w:footnote w:type="continuationSeparator" w:id="0">
    <w:p w:rsidR="000F323E" w:rsidRDefault="000F32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9.6pt" o:bullet="t">
        <v:imagedata r:id="rId1" o:title="art6A61"/>
      </v:shape>
    </w:pict>
  </w:numPicBullet>
  <w:abstractNum w:abstractNumId="0">
    <w:nsid w:val="02802424"/>
    <w:multiLevelType w:val="hybridMultilevel"/>
    <w:tmpl w:val="589A758C"/>
    <w:lvl w:ilvl="0" w:tplc="1862EE12">
      <w:start w:val="1"/>
      <w:numFmt w:val="bullet"/>
      <w:lvlText w:val=""/>
      <w:lvlPicBulletId w:val="0"/>
      <w:lvlJc w:val="left"/>
      <w:pPr>
        <w:tabs>
          <w:tab w:val="num" w:pos="720"/>
        </w:tabs>
        <w:ind w:left="720" w:hanging="360"/>
      </w:pPr>
      <w:rPr>
        <w:rFonts w:ascii="Symbol" w:hAnsi="Symbol" w:hint="default"/>
      </w:rPr>
    </w:lvl>
    <w:lvl w:ilvl="1" w:tplc="B56CA0D4" w:tentative="1">
      <w:start w:val="1"/>
      <w:numFmt w:val="bullet"/>
      <w:lvlText w:val=""/>
      <w:lvlPicBulletId w:val="0"/>
      <w:lvlJc w:val="left"/>
      <w:pPr>
        <w:tabs>
          <w:tab w:val="num" w:pos="1440"/>
        </w:tabs>
        <w:ind w:left="1440" w:hanging="360"/>
      </w:pPr>
      <w:rPr>
        <w:rFonts w:ascii="Symbol" w:hAnsi="Symbol" w:hint="default"/>
      </w:rPr>
    </w:lvl>
    <w:lvl w:ilvl="2" w:tplc="84B23EE2" w:tentative="1">
      <w:start w:val="1"/>
      <w:numFmt w:val="bullet"/>
      <w:lvlText w:val=""/>
      <w:lvlPicBulletId w:val="0"/>
      <w:lvlJc w:val="left"/>
      <w:pPr>
        <w:tabs>
          <w:tab w:val="num" w:pos="2160"/>
        </w:tabs>
        <w:ind w:left="2160" w:hanging="360"/>
      </w:pPr>
      <w:rPr>
        <w:rFonts w:ascii="Symbol" w:hAnsi="Symbol" w:hint="default"/>
      </w:rPr>
    </w:lvl>
    <w:lvl w:ilvl="3" w:tplc="D72EB482" w:tentative="1">
      <w:start w:val="1"/>
      <w:numFmt w:val="bullet"/>
      <w:lvlText w:val=""/>
      <w:lvlPicBulletId w:val="0"/>
      <w:lvlJc w:val="left"/>
      <w:pPr>
        <w:tabs>
          <w:tab w:val="num" w:pos="2880"/>
        </w:tabs>
        <w:ind w:left="2880" w:hanging="360"/>
      </w:pPr>
      <w:rPr>
        <w:rFonts w:ascii="Symbol" w:hAnsi="Symbol" w:hint="default"/>
      </w:rPr>
    </w:lvl>
    <w:lvl w:ilvl="4" w:tplc="4E6E23E0" w:tentative="1">
      <w:start w:val="1"/>
      <w:numFmt w:val="bullet"/>
      <w:lvlText w:val=""/>
      <w:lvlPicBulletId w:val="0"/>
      <w:lvlJc w:val="left"/>
      <w:pPr>
        <w:tabs>
          <w:tab w:val="num" w:pos="3600"/>
        </w:tabs>
        <w:ind w:left="3600" w:hanging="360"/>
      </w:pPr>
      <w:rPr>
        <w:rFonts w:ascii="Symbol" w:hAnsi="Symbol" w:hint="default"/>
      </w:rPr>
    </w:lvl>
    <w:lvl w:ilvl="5" w:tplc="B3347BB4" w:tentative="1">
      <w:start w:val="1"/>
      <w:numFmt w:val="bullet"/>
      <w:lvlText w:val=""/>
      <w:lvlPicBulletId w:val="0"/>
      <w:lvlJc w:val="left"/>
      <w:pPr>
        <w:tabs>
          <w:tab w:val="num" w:pos="4320"/>
        </w:tabs>
        <w:ind w:left="4320" w:hanging="360"/>
      </w:pPr>
      <w:rPr>
        <w:rFonts w:ascii="Symbol" w:hAnsi="Symbol" w:hint="default"/>
      </w:rPr>
    </w:lvl>
    <w:lvl w:ilvl="6" w:tplc="2C8C547E" w:tentative="1">
      <w:start w:val="1"/>
      <w:numFmt w:val="bullet"/>
      <w:lvlText w:val=""/>
      <w:lvlPicBulletId w:val="0"/>
      <w:lvlJc w:val="left"/>
      <w:pPr>
        <w:tabs>
          <w:tab w:val="num" w:pos="5040"/>
        </w:tabs>
        <w:ind w:left="5040" w:hanging="360"/>
      </w:pPr>
      <w:rPr>
        <w:rFonts w:ascii="Symbol" w:hAnsi="Symbol" w:hint="default"/>
      </w:rPr>
    </w:lvl>
    <w:lvl w:ilvl="7" w:tplc="D9927746" w:tentative="1">
      <w:start w:val="1"/>
      <w:numFmt w:val="bullet"/>
      <w:lvlText w:val=""/>
      <w:lvlPicBulletId w:val="0"/>
      <w:lvlJc w:val="left"/>
      <w:pPr>
        <w:tabs>
          <w:tab w:val="num" w:pos="5760"/>
        </w:tabs>
        <w:ind w:left="5760" w:hanging="360"/>
      </w:pPr>
      <w:rPr>
        <w:rFonts w:ascii="Symbol" w:hAnsi="Symbol" w:hint="default"/>
      </w:rPr>
    </w:lvl>
    <w:lvl w:ilvl="8" w:tplc="1892E580"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9886421"/>
    <w:multiLevelType w:val="hybridMultilevel"/>
    <w:tmpl w:val="0C183F06"/>
    <w:lvl w:ilvl="0" w:tplc="48729D2C">
      <w:start w:val="1"/>
      <w:numFmt w:val="bullet"/>
      <w:lvlText w:val=""/>
      <w:lvlJc w:val="left"/>
      <w:pPr>
        <w:tabs>
          <w:tab w:val="num" w:pos="720"/>
        </w:tabs>
        <w:ind w:left="720" w:hanging="360"/>
      </w:pPr>
      <w:rPr>
        <w:rFonts w:ascii="Wingdings 2" w:hAnsi="Wingdings 2" w:hint="default"/>
      </w:rPr>
    </w:lvl>
    <w:lvl w:ilvl="1" w:tplc="3F006736" w:tentative="1">
      <w:start w:val="1"/>
      <w:numFmt w:val="bullet"/>
      <w:lvlText w:val=""/>
      <w:lvlJc w:val="left"/>
      <w:pPr>
        <w:tabs>
          <w:tab w:val="num" w:pos="1440"/>
        </w:tabs>
        <w:ind w:left="1440" w:hanging="360"/>
      </w:pPr>
      <w:rPr>
        <w:rFonts w:ascii="Wingdings 2" w:hAnsi="Wingdings 2" w:hint="default"/>
      </w:rPr>
    </w:lvl>
    <w:lvl w:ilvl="2" w:tplc="F38E2780" w:tentative="1">
      <w:start w:val="1"/>
      <w:numFmt w:val="bullet"/>
      <w:lvlText w:val=""/>
      <w:lvlJc w:val="left"/>
      <w:pPr>
        <w:tabs>
          <w:tab w:val="num" w:pos="2160"/>
        </w:tabs>
        <w:ind w:left="2160" w:hanging="360"/>
      </w:pPr>
      <w:rPr>
        <w:rFonts w:ascii="Wingdings 2" w:hAnsi="Wingdings 2" w:hint="default"/>
      </w:rPr>
    </w:lvl>
    <w:lvl w:ilvl="3" w:tplc="DFB4B2CA" w:tentative="1">
      <w:start w:val="1"/>
      <w:numFmt w:val="bullet"/>
      <w:lvlText w:val=""/>
      <w:lvlJc w:val="left"/>
      <w:pPr>
        <w:tabs>
          <w:tab w:val="num" w:pos="2880"/>
        </w:tabs>
        <w:ind w:left="2880" w:hanging="360"/>
      </w:pPr>
      <w:rPr>
        <w:rFonts w:ascii="Wingdings 2" w:hAnsi="Wingdings 2" w:hint="default"/>
      </w:rPr>
    </w:lvl>
    <w:lvl w:ilvl="4" w:tplc="66706B44" w:tentative="1">
      <w:start w:val="1"/>
      <w:numFmt w:val="bullet"/>
      <w:lvlText w:val=""/>
      <w:lvlJc w:val="left"/>
      <w:pPr>
        <w:tabs>
          <w:tab w:val="num" w:pos="3600"/>
        </w:tabs>
        <w:ind w:left="3600" w:hanging="360"/>
      </w:pPr>
      <w:rPr>
        <w:rFonts w:ascii="Wingdings 2" w:hAnsi="Wingdings 2" w:hint="default"/>
      </w:rPr>
    </w:lvl>
    <w:lvl w:ilvl="5" w:tplc="974E3024" w:tentative="1">
      <w:start w:val="1"/>
      <w:numFmt w:val="bullet"/>
      <w:lvlText w:val=""/>
      <w:lvlJc w:val="left"/>
      <w:pPr>
        <w:tabs>
          <w:tab w:val="num" w:pos="4320"/>
        </w:tabs>
        <w:ind w:left="4320" w:hanging="360"/>
      </w:pPr>
      <w:rPr>
        <w:rFonts w:ascii="Wingdings 2" w:hAnsi="Wingdings 2" w:hint="default"/>
      </w:rPr>
    </w:lvl>
    <w:lvl w:ilvl="6" w:tplc="47BC689E" w:tentative="1">
      <w:start w:val="1"/>
      <w:numFmt w:val="bullet"/>
      <w:lvlText w:val=""/>
      <w:lvlJc w:val="left"/>
      <w:pPr>
        <w:tabs>
          <w:tab w:val="num" w:pos="5040"/>
        </w:tabs>
        <w:ind w:left="5040" w:hanging="360"/>
      </w:pPr>
      <w:rPr>
        <w:rFonts w:ascii="Wingdings 2" w:hAnsi="Wingdings 2" w:hint="default"/>
      </w:rPr>
    </w:lvl>
    <w:lvl w:ilvl="7" w:tplc="FF306F16" w:tentative="1">
      <w:start w:val="1"/>
      <w:numFmt w:val="bullet"/>
      <w:lvlText w:val=""/>
      <w:lvlJc w:val="left"/>
      <w:pPr>
        <w:tabs>
          <w:tab w:val="num" w:pos="5760"/>
        </w:tabs>
        <w:ind w:left="5760" w:hanging="360"/>
      </w:pPr>
      <w:rPr>
        <w:rFonts w:ascii="Wingdings 2" w:hAnsi="Wingdings 2" w:hint="default"/>
      </w:rPr>
    </w:lvl>
    <w:lvl w:ilvl="8" w:tplc="34282EDA" w:tentative="1">
      <w:start w:val="1"/>
      <w:numFmt w:val="bullet"/>
      <w:lvlText w:val=""/>
      <w:lvlJc w:val="left"/>
      <w:pPr>
        <w:tabs>
          <w:tab w:val="num" w:pos="6480"/>
        </w:tabs>
        <w:ind w:left="6480" w:hanging="360"/>
      </w:pPr>
      <w:rPr>
        <w:rFonts w:ascii="Wingdings 2" w:hAnsi="Wingdings 2" w:hint="default"/>
      </w:rPr>
    </w:lvl>
  </w:abstractNum>
  <w:abstractNum w:abstractNumId="2">
    <w:nsid w:val="0B8D54EF"/>
    <w:multiLevelType w:val="hybridMultilevel"/>
    <w:tmpl w:val="5F3CD804"/>
    <w:lvl w:ilvl="0" w:tplc="B6E287AE">
      <w:start w:val="1"/>
      <w:numFmt w:val="bullet"/>
      <w:lvlText w:val=""/>
      <w:lvlJc w:val="left"/>
      <w:pPr>
        <w:tabs>
          <w:tab w:val="num" w:pos="720"/>
        </w:tabs>
        <w:ind w:left="720" w:hanging="360"/>
      </w:pPr>
      <w:rPr>
        <w:rFonts w:ascii="Wingdings 2" w:hAnsi="Wingdings 2" w:hint="default"/>
      </w:rPr>
    </w:lvl>
    <w:lvl w:ilvl="1" w:tplc="BE5A0E28" w:tentative="1">
      <w:start w:val="1"/>
      <w:numFmt w:val="bullet"/>
      <w:lvlText w:val=""/>
      <w:lvlJc w:val="left"/>
      <w:pPr>
        <w:tabs>
          <w:tab w:val="num" w:pos="1440"/>
        </w:tabs>
        <w:ind w:left="1440" w:hanging="360"/>
      </w:pPr>
      <w:rPr>
        <w:rFonts w:ascii="Wingdings 2" w:hAnsi="Wingdings 2" w:hint="default"/>
      </w:rPr>
    </w:lvl>
    <w:lvl w:ilvl="2" w:tplc="68085592" w:tentative="1">
      <w:start w:val="1"/>
      <w:numFmt w:val="bullet"/>
      <w:lvlText w:val=""/>
      <w:lvlJc w:val="left"/>
      <w:pPr>
        <w:tabs>
          <w:tab w:val="num" w:pos="2160"/>
        </w:tabs>
        <w:ind w:left="2160" w:hanging="360"/>
      </w:pPr>
      <w:rPr>
        <w:rFonts w:ascii="Wingdings 2" w:hAnsi="Wingdings 2" w:hint="default"/>
      </w:rPr>
    </w:lvl>
    <w:lvl w:ilvl="3" w:tplc="57A4C8E6" w:tentative="1">
      <w:start w:val="1"/>
      <w:numFmt w:val="bullet"/>
      <w:lvlText w:val=""/>
      <w:lvlJc w:val="left"/>
      <w:pPr>
        <w:tabs>
          <w:tab w:val="num" w:pos="2880"/>
        </w:tabs>
        <w:ind w:left="2880" w:hanging="360"/>
      </w:pPr>
      <w:rPr>
        <w:rFonts w:ascii="Wingdings 2" w:hAnsi="Wingdings 2" w:hint="default"/>
      </w:rPr>
    </w:lvl>
    <w:lvl w:ilvl="4" w:tplc="9BF80C44" w:tentative="1">
      <w:start w:val="1"/>
      <w:numFmt w:val="bullet"/>
      <w:lvlText w:val=""/>
      <w:lvlJc w:val="left"/>
      <w:pPr>
        <w:tabs>
          <w:tab w:val="num" w:pos="3600"/>
        </w:tabs>
        <w:ind w:left="3600" w:hanging="360"/>
      </w:pPr>
      <w:rPr>
        <w:rFonts w:ascii="Wingdings 2" w:hAnsi="Wingdings 2" w:hint="default"/>
      </w:rPr>
    </w:lvl>
    <w:lvl w:ilvl="5" w:tplc="E446DA34" w:tentative="1">
      <w:start w:val="1"/>
      <w:numFmt w:val="bullet"/>
      <w:lvlText w:val=""/>
      <w:lvlJc w:val="left"/>
      <w:pPr>
        <w:tabs>
          <w:tab w:val="num" w:pos="4320"/>
        </w:tabs>
        <w:ind w:left="4320" w:hanging="360"/>
      </w:pPr>
      <w:rPr>
        <w:rFonts w:ascii="Wingdings 2" w:hAnsi="Wingdings 2" w:hint="default"/>
      </w:rPr>
    </w:lvl>
    <w:lvl w:ilvl="6" w:tplc="9022DAB4" w:tentative="1">
      <w:start w:val="1"/>
      <w:numFmt w:val="bullet"/>
      <w:lvlText w:val=""/>
      <w:lvlJc w:val="left"/>
      <w:pPr>
        <w:tabs>
          <w:tab w:val="num" w:pos="5040"/>
        </w:tabs>
        <w:ind w:left="5040" w:hanging="360"/>
      </w:pPr>
      <w:rPr>
        <w:rFonts w:ascii="Wingdings 2" w:hAnsi="Wingdings 2" w:hint="default"/>
      </w:rPr>
    </w:lvl>
    <w:lvl w:ilvl="7" w:tplc="BCE66768" w:tentative="1">
      <w:start w:val="1"/>
      <w:numFmt w:val="bullet"/>
      <w:lvlText w:val=""/>
      <w:lvlJc w:val="left"/>
      <w:pPr>
        <w:tabs>
          <w:tab w:val="num" w:pos="5760"/>
        </w:tabs>
        <w:ind w:left="5760" w:hanging="360"/>
      </w:pPr>
      <w:rPr>
        <w:rFonts w:ascii="Wingdings 2" w:hAnsi="Wingdings 2" w:hint="default"/>
      </w:rPr>
    </w:lvl>
    <w:lvl w:ilvl="8" w:tplc="A044D072" w:tentative="1">
      <w:start w:val="1"/>
      <w:numFmt w:val="bullet"/>
      <w:lvlText w:val=""/>
      <w:lvlJc w:val="left"/>
      <w:pPr>
        <w:tabs>
          <w:tab w:val="num" w:pos="6480"/>
        </w:tabs>
        <w:ind w:left="6480" w:hanging="360"/>
      </w:pPr>
      <w:rPr>
        <w:rFonts w:ascii="Wingdings 2" w:hAnsi="Wingdings 2" w:hint="default"/>
      </w:rPr>
    </w:lvl>
  </w:abstractNum>
  <w:abstractNum w:abstractNumId="3">
    <w:nsid w:val="0CDE5AF3"/>
    <w:multiLevelType w:val="hybridMultilevel"/>
    <w:tmpl w:val="D1D69820"/>
    <w:lvl w:ilvl="0" w:tplc="7C622E4C">
      <w:start w:val="1"/>
      <w:numFmt w:val="bullet"/>
      <w:lvlText w:val=""/>
      <w:lvlJc w:val="left"/>
      <w:pPr>
        <w:tabs>
          <w:tab w:val="num" w:pos="720"/>
        </w:tabs>
        <w:ind w:left="720" w:hanging="360"/>
      </w:pPr>
      <w:rPr>
        <w:rFonts w:ascii="Wingdings 2" w:hAnsi="Wingdings 2" w:hint="default"/>
      </w:rPr>
    </w:lvl>
    <w:lvl w:ilvl="1" w:tplc="8DAC70FC" w:tentative="1">
      <w:start w:val="1"/>
      <w:numFmt w:val="bullet"/>
      <w:lvlText w:val=""/>
      <w:lvlJc w:val="left"/>
      <w:pPr>
        <w:tabs>
          <w:tab w:val="num" w:pos="1440"/>
        </w:tabs>
        <w:ind w:left="1440" w:hanging="360"/>
      </w:pPr>
      <w:rPr>
        <w:rFonts w:ascii="Wingdings 2" w:hAnsi="Wingdings 2" w:hint="default"/>
      </w:rPr>
    </w:lvl>
    <w:lvl w:ilvl="2" w:tplc="EF4840E2" w:tentative="1">
      <w:start w:val="1"/>
      <w:numFmt w:val="bullet"/>
      <w:lvlText w:val=""/>
      <w:lvlJc w:val="left"/>
      <w:pPr>
        <w:tabs>
          <w:tab w:val="num" w:pos="2160"/>
        </w:tabs>
        <w:ind w:left="2160" w:hanging="360"/>
      </w:pPr>
      <w:rPr>
        <w:rFonts w:ascii="Wingdings 2" w:hAnsi="Wingdings 2" w:hint="default"/>
      </w:rPr>
    </w:lvl>
    <w:lvl w:ilvl="3" w:tplc="82440368" w:tentative="1">
      <w:start w:val="1"/>
      <w:numFmt w:val="bullet"/>
      <w:lvlText w:val=""/>
      <w:lvlJc w:val="left"/>
      <w:pPr>
        <w:tabs>
          <w:tab w:val="num" w:pos="2880"/>
        </w:tabs>
        <w:ind w:left="2880" w:hanging="360"/>
      </w:pPr>
      <w:rPr>
        <w:rFonts w:ascii="Wingdings 2" w:hAnsi="Wingdings 2" w:hint="default"/>
      </w:rPr>
    </w:lvl>
    <w:lvl w:ilvl="4" w:tplc="29F2A066" w:tentative="1">
      <w:start w:val="1"/>
      <w:numFmt w:val="bullet"/>
      <w:lvlText w:val=""/>
      <w:lvlJc w:val="left"/>
      <w:pPr>
        <w:tabs>
          <w:tab w:val="num" w:pos="3600"/>
        </w:tabs>
        <w:ind w:left="3600" w:hanging="360"/>
      </w:pPr>
      <w:rPr>
        <w:rFonts w:ascii="Wingdings 2" w:hAnsi="Wingdings 2" w:hint="default"/>
      </w:rPr>
    </w:lvl>
    <w:lvl w:ilvl="5" w:tplc="FE2C675A" w:tentative="1">
      <w:start w:val="1"/>
      <w:numFmt w:val="bullet"/>
      <w:lvlText w:val=""/>
      <w:lvlJc w:val="left"/>
      <w:pPr>
        <w:tabs>
          <w:tab w:val="num" w:pos="4320"/>
        </w:tabs>
        <w:ind w:left="4320" w:hanging="360"/>
      </w:pPr>
      <w:rPr>
        <w:rFonts w:ascii="Wingdings 2" w:hAnsi="Wingdings 2" w:hint="default"/>
      </w:rPr>
    </w:lvl>
    <w:lvl w:ilvl="6" w:tplc="8244E94A" w:tentative="1">
      <w:start w:val="1"/>
      <w:numFmt w:val="bullet"/>
      <w:lvlText w:val=""/>
      <w:lvlJc w:val="left"/>
      <w:pPr>
        <w:tabs>
          <w:tab w:val="num" w:pos="5040"/>
        </w:tabs>
        <w:ind w:left="5040" w:hanging="360"/>
      </w:pPr>
      <w:rPr>
        <w:rFonts w:ascii="Wingdings 2" w:hAnsi="Wingdings 2" w:hint="default"/>
      </w:rPr>
    </w:lvl>
    <w:lvl w:ilvl="7" w:tplc="5FE08292" w:tentative="1">
      <w:start w:val="1"/>
      <w:numFmt w:val="bullet"/>
      <w:lvlText w:val=""/>
      <w:lvlJc w:val="left"/>
      <w:pPr>
        <w:tabs>
          <w:tab w:val="num" w:pos="5760"/>
        </w:tabs>
        <w:ind w:left="5760" w:hanging="360"/>
      </w:pPr>
      <w:rPr>
        <w:rFonts w:ascii="Wingdings 2" w:hAnsi="Wingdings 2" w:hint="default"/>
      </w:rPr>
    </w:lvl>
    <w:lvl w:ilvl="8" w:tplc="9DF09552" w:tentative="1">
      <w:start w:val="1"/>
      <w:numFmt w:val="bullet"/>
      <w:lvlText w:val=""/>
      <w:lvlJc w:val="left"/>
      <w:pPr>
        <w:tabs>
          <w:tab w:val="num" w:pos="6480"/>
        </w:tabs>
        <w:ind w:left="6480" w:hanging="360"/>
      </w:pPr>
      <w:rPr>
        <w:rFonts w:ascii="Wingdings 2" w:hAnsi="Wingdings 2" w:hint="default"/>
      </w:rPr>
    </w:lvl>
  </w:abstractNum>
  <w:abstractNum w:abstractNumId="4">
    <w:nsid w:val="121D0786"/>
    <w:multiLevelType w:val="hybridMultilevel"/>
    <w:tmpl w:val="C596A1BC"/>
    <w:lvl w:ilvl="0" w:tplc="3704FDD4">
      <w:start w:val="1"/>
      <w:numFmt w:val="bullet"/>
      <w:lvlText w:val=""/>
      <w:lvlJc w:val="left"/>
      <w:pPr>
        <w:tabs>
          <w:tab w:val="num" w:pos="720"/>
        </w:tabs>
        <w:ind w:left="720" w:hanging="360"/>
      </w:pPr>
      <w:rPr>
        <w:rFonts w:ascii="Wingdings 2" w:hAnsi="Wingdings 2" w:hint="default"/>
      </w:rPr>
    </w:lvl>
    <w:lvl w:ilvl="1" w:tplc="646031AA" w:tentative="1">
      <w:start w:val="1"/>
      <w:numFmt w:val="bullet"/>
      <w:lvlText w:val=""/>
      <w:lvlJc w:val="left"/>
      <w:pPr>
        <w:tabs>
          <w:tab w:val="num" w:pos="1440"/>
        </w:tabs>
        <w:ind w:left="1440" w:hanging="360"/>
      </w:pPr>
      <w:rPr>
        <w:rFonts w:ascii="Wingdings 2" w:hAnsi="Wingdings 2" w:hint="default"/>
      </w:rPr>
    </w:lvl>
    <w:lvl w:ilvl="2" w:tplc="9BC2081C" w:tentative="1">
      <w:start w:val="1"/>
      <w:numFmt w:val="bullet"/>
      <w:lvlText w:val=""/>
      <w:lvlJc w:val="left"/>
      <w:pPr>
        <w:tabs>
          <w:tab w:val="num" w:pos="2160"/>
        </w:tabs>
        <w:ind w:left="2160" w:hanging="360"/>
      </w:pPr>
      <w:rPr>
        <w:rFonts w:ascii="Wingdings 2" w:hAnsi="Wingdings 2" w:hint="default"/>
      </w:rPr>
    </w:lvl>
    <w:lvl w:ilvl="3" w:tplc="94ECAAD6" w:tentative="1">
      <w:start w:val="1"/>
      <w:numFmt w:val="bullet"/>
      <w:lvlText w:val=""/>
      <w:lvlJc w:val="left"/>
      <w:pPr>
        <w:tabs>
          <w:tab w:val="num" w:pos="2880"/>
        </w:tabs>
        <w:ind w:left="2880" w:hanging="360"/>
      </w:pPr>
      <w:rPr>
        <w:rFonts w:ascii="Wingdings 2" w:hAnsi="Wingdings 2" w:hint="default"/>
      </w:rPr>
    </w:lvl>
    <w:lvl w:ilvl="4" w:tplc="6D8E81BE" w:tentative="1">
      <w:start w:val="1"/>
      <w:numFmt w:val="bullet"/>
      <w:lvlText w:val=""/>
      <w:lvlJc w:val="left"/>
      <w:pPr>
        <w:tabs>
          <w:tab w:val="num" w:pos="3600"/>
        </w:tabs>
        <w:ind w:left="3600" w:hanging="360"/>
      </w:pPr>
      <w:rPr>
        <w:rFonts w:ascii="Wingdings 2" w:hAnsi="Wingdings 2" w:hint="default"/>
      </w:rPr>
    </w:lvl>
    <w:lvl w:ilvl="5" w:tplc="D51AE882" w:tentative="1">
      <w:start w:val="1"/>
      <w:numFmt w:val="bullet"/>
      <w:lvlText w:val=""/>
      <w:lvlJc w:val="left"/>
      <w:pPr>
        <w:tabs>
          <w:tab w:val="num" w:pos="4320"/>
        </w:tabs>
        <w:ind w:left="4320" w:hanging="360"/>
      </w:pPr>
      <w:rPr>
        <w:rFonts w:ascii="Wingdings 2" w:hAnsi="Wingdings 2" w:hint="default"/>
      </w:rPr>
    </w:lvl>
    <w:lvl w:ilvl="6" w:tplc="48E02C66" w:tentative="1">
      <w:start w:val="1"/>
      <w:numFmt w:val="bullet"/>
      <w:lvlText w:val=""/>
      <w:lvlJc w:val="left"/>
      <w:pPr>
        <w:tabs>
          <w:tab w:val="num" w:pos="5040"/>
        </w:tabs>
        <w:ind w:left="5040" w:hanging="360"/>
      </w:pPr>
      <w:rPr>
        <w:rFonts w:ascii="Wingdings 2" w:hAnsi="Wingdings 2" w:hint="default"/>
      </w:rPr>
    </w:lvl>
    <w:lvl w:ilvl="7" w:tplc="90EAD564" w:tentative="1">
      <w:start w:val="1"/>
      <w:numFmt w:val="bullet"/>
      <w:lvlText w:val=""/>
      <w:lvlJc w:val="left"/>
      <w:pPr>
        <w:tabs>
          <w:tab w:val="num" w:pos="5760"/>
        </w:tabs>
        <w:ind w:left="5760" w:hanging="360"/>
      </w:pPr>
      <w:rPr>
        <w:rFonts w:ascii="Wingdings 2" w:hAnsi="Wingdings 2" w:hint="default"/>
      </w:rPr>
    </w:lvl>
    <w:lvl w:ilvl="8" w:tplc="DB862EA8" w:tentative="1">
      <w:start w:val="1"/>
      <w:numFmt w:val="bullet"/>
      <w:lvlText w:val=""/>
      <w:lvlJc w:val="left"/>
      <w:pPr>
        <w:tabs>
          <w:tab w:val="num" w:pos="6480"/>
        </w:tabs>
        <w:ind w:left="6480" w:hanging="360"/>
      </w:pPr>
      <w:rPr>
        <w:rFonts w:ascii="Wingdings 2" w:hAnsi="Wingdings 2" w:hint="default"/>
      </w:rPr>
    </w:lvl>
  </w:abstractNum>
  <w:abstractNum w:abstractNumId="5">
    <w:nsid w:val="19FD296D"/>
    <w:multiLevelType w:val="hybridMultilevel"/>
    <w:tmpl w:val="F918CBC6"/>
    <w:lvl w:ilvl="0" w:tplc="0812EF46">
      <w:start w:val="1"/>
      <w:numFmt w:val="bullet"/>
      <w:lvlText w:val=""/>
      <w:lvlJc w:val="left"/>
      <w:pPr>
        <w:tabs>
          <w:tab w:val="num" w:pos="720"/>
        </w:tabs>
        <w:ind w:left="720" w:hanging="360"/>
      </w:pPr>
      <w:rPr>
        <w:rFonts w:ascii="Wingdings 2" w:hAnsi="Wingdings 2" w:hint="default"/>
      </w:rPr>
    </w:lvl>
    <w:lvl w:ilvl="1" w:tplc="0E6EF27C" w:tentative="1">
      <w:start w:val="1"/>
      <w:numFmt w:val="bullet"/>
      <w:lvlText w:val=""/>
      <w:lvlJc w:val="left"/>
      <w:pPr>
        <w:tabs>
          <w:tab w:val="num" w:pos="1440"/>
        </w:tabs>
        <w:ind w:left="1440" w:hanging="360"/>
      </w:pPr>
      <w:rPr>
        <w:rFonts w:ascii="Wingdings 2" w:hAnsi="Wingdings 2" w:hint="default"/>
      </w:rPr>
    </w:lvl>
    <w:lvl w:ilvl="2" w:tplc="391EA2BC" w:tentative="1">
      <w:start w:val="1"/>
      <w:numFmt w:val="bullet"/>
      <w:lvlText w:val=""/>
      <w:lvlJc w:val="left"/>
      <w:pPr>
        <w:tabs>
          <w:tab w:val="num" w:pos="2160"/>
        </w:tabs>
        <w:ind w:left="2160" w:hanging="360"/>
      </w:pPr>
      <w:rPr>
        <w:rFonts w:ascii="Wingdings 2" w:hAnsi="Wingdings 2" w:hint="default"/>
      </w:rPr>
    </w:lvl>
    <w:lvl w:ilvl="3" w:tplc="71FEB1AC" w:tentative="1">
      <w:start w:val="1"/>
      <w:numFmt w:val="bullet"/>
      <w:lvlText w:val=""/>
      <w:lvlJc w:val="left"/>
      <w:pPr>
        <w:tabs>
          <w:tab w:val="num" w:pos="2880"/>
        </w:tabs>
        <w:ind w:left="2880" w:hanging="360"/>
      </w:pPr>
      <w:rPr>
        <w:rFonts w:ascii="Wingdings 2" w:hAnsi="Wingdings 2" w:hint="default"/>
      </w:rPr>
    </w:lvl>
    <w:lvl w:ilvl="4" w:tplc="86168F18" w:tentative="1">
      <w:start w:val="1"/>
      <w:numFmt w:val="bullet"/>
      <w:lvlText w:val=""/>
      <w:lvlJc w:val="left"/>
      <w:pPr>
        <w:tabs>
          <w:tab w:val="num" w:pos="3600"/>
        </w:tabs>
        <w:ind w:left="3600" w:hanging="360"/>
      </w:pPr>
      <w:rPr>
        <w:rFonts w:ascii="Wingdings 2" w:hAnsi="Wingdings 2" w:hint="default"/>
      </w:rPr>
    </w:lvl>
    <w:lvl w:ilvl="5" w:tplc="FAD0B832" w:tentative="1">
      <w:start w:val="1"/>
      <w:numFmt w:val="bullet"/>
      <w:lvlText w:val=""/>
      <w:lvlJc w:val="left"/>
      <w:pPr>
        <w:tabs>
          <w:tab w:val="num" w:pos="4320"/>
        </w:tabs>
        <w:ind w:left="4320" w:hanging="360"/>
      </w:pPr>
      <w:rPr>
        <w:rFonts w:ascii="Wingdings 2" w:hAnsi="Wingdings 2" w:hint="default"/>
      </w:rPr>
    </w:lvl>
    <w:lvl w:ilvl="6" w:tplc="0898FAEE" w:tentative="1">
      <w:start w:val="1"/>
      <w:numFmt w:val="bullet"/>
      <w:lvlText w:val=""/>
      <w:lvlJc w:val="left"/>
      <w:pPr>
        <w:tabs>
          <w:tab w:val="num" w:pos="5040"/>
        </w:tabs>
        <w:ind w:left="5040" w:hanging="360"/>
      </w:pPr>
      <w:rPr>
        <w:rFonts w:ascii="Wingdings 2" w:hAnsi="Wingdings 2" w:hint="default"/>
      </w:rPr>
    </w:lvl>
    <w:lvl w:ilvl="7" w:tplc="1CFC4B4C" w:tentative="1">
      <w:start w:val="1"/>
      <w:numFmt w:val="bullet"/>
      <w:lvlText w:val=""/>
      <w:lvlJc w:val="left"/>
      <w:pPr>
        <w:tabs>
          <w:tab w:val="num" w:pos="5760"/>
        </w:tabs>
        <w:ind w:left="5760" w:hanging="360"/>
      </w:pPr>
      <w:rPr>
        <w:rFonts w:ascii="Wingdings 2" w:hAnsi="Wingdings 2" w:hint="default"/>
      </w:rPr>
    </w:lvl>
    <w:lvl w:ilvl="8" w:tplc="12DCF046" w:tentative="1">
      <w:start w:val="1"/>
      <w:numFmt w:val="bullet"/>
      <w:lvlText w:val=""/>
      <w:lvlJc w:val="left"/>
      <w:pPr>
        <w:tabs>
          <w:tab w:val="num" w:pos="6480"/>
        </w:tabs>
        <w:ind w:left="6480" w:hanging="360"/>
      </w:pPr>
      <w:rPr>
        <w:rFonts w:ascii="Wingdings 2" w:hAnsi="Wingdings 2" w:hint="default"/>
      </w:rPr>
    </w:lvl>
  </w:abstractNum>
  <w:abstractNum w:abstractNumId="6">
    <w:nsid w:val="24756790"/>
    <w:multiLevelType w:val="hybridMultilevel"/>
    <w:tmpl w:val="BD7821FC"/>
    <w:lvl w:ilvl="0" w:tplc="3CB2F802">
      <w:start w:val="1"/>
      <w:numFmt w:val="bullet"/>
      <w:lvlText w:val=""/>
      <w:lvlJc w:val="left"/>
      <w:pPr>
        <w:tabs>
          <w:tab w:val="num" w:pos="720"/>
        </w:tabs>
        <w:ind w:left="720" w:hanging="360"/>
      </w:pPr>
      <w:rPr>
        <w:rFonts w:ascii="Wingdings 2" w:hAnsi="Wingdings 2" w:hint="default"/>
      </w:rPr>
    </w:lvl>
    <w:lvl w:ilvl="1" w:tplc="09648E06" w:tentative="1">
      <w:start w:val="1"/>
      <w:numFmt w:val="bullet"/>
      <w:lvlText w:val=""/>
      <w:lvlJc w:val="left"/>
      <w:pPr>
        <w:tabs>
          <w:tab w:val="num" w:pos="1440"/>
        </w:tabs>
        <w:ind w:left="1440" w:hanging="360"/>
      </w:pPr>
      <w:rPr>
        <w:rFonts w:ascii="Wingdings 2" w:hAnsi="Wingdings 2" w:hint="default"/>
      </w:rPr>
    </w:lvl>
    <w:lvl w:ilvl="2" w:tplc="177A1392" w:tentative="1">
      <w:start w:val="1"/>
      <w:numFmt w:val="bullet"/>
      <w:lvlText w:val=""/>
      <w:lvlJc w:val="left"/>
      <w:pPr>
        <w:tabs>
          <w:tab w:val="num" w:pos="2160"/>
        </w:tabs>
        <w:ind w:left="2160" w:hanging="360"/>
      </w:pPr>
      <w:rPr>
        <w:rFonts w:ascii="Wingdings 2" w:hAnsi="Wingdings 2" w:hint="default"/>
      </w:rPr>
    </w:lvl>
    <w:lvl w:ilvl="3" w:tplc="06C4F03A" w:tentative="1">
      <w:start w:val="1"/>
      <w:numFmt w:val="bullet"/>
      <w:lvlText w:val=""/>
      <w:lvlJc w:val="left"/>
      <w:pPr>
        <w:tabs>
          <w:tab w:val="num" w:pos="2880"/>
        </w:tabs>
        <w:ind w:left="2880" w:hanging="360"/>
      </w:pPr>
      <w:rPr>
        <w:rFonts w:ascii="Wingdings 2" w:hAnsi="Wingdings 2" w:hint="default"/>
      </w:rPr>
    </w:lvl>
    <w:lvl w:ilvl="4" w:tplc="88966C18" w:tentative="1">
      <w:start w:val="1"/>
      <w:numFmt w:val="bullet"/>
      <w:lvlText w:val=""/>
      <w:lvlJc w:val="left"/>
      <w:pPr>
        <w:tabs>
          <w:tab w:val="num" w:pos="3600"/>
        </w:tabs>
        <w:ind w:left="3600" w:hanging="360"/>
      </w:pPr>
      <w:rPr>
        <w:rFonts w:ascii="Wingdings 2" w:hAnsi="Wingdings 2" w:hint="default"/>
      </w:rPr>
    </w:lvl>
    <w:lvl w:ilvl="5" w:tplc="37C6364C" w:tentative="1">
      <w:start w:val="1"/>
      <w:numFmt w:val="bullet"/>
      <w:lvlText w:val=""/>
      <w:lvlJc w:val="left"/>
      <w:pPr>
        <w:tabs>
          <w:tab w:val="num" w:pos="4320"/>
        </w:tabs>
        <w:ind w:left="4320" w:hanging="360"/>
      </w:pPr>
      <w:rPr>
        <w:rFonts w:ascii="Wingdings 2" w:hAnsi="Wingdings 2" w:hint="default"/>
      </w:rPr>
    </w:lvl>
    <w:lvl w:ilvl="6" w:tplc="79202A08" w:tentative="1">
      <w:start w:val="1"/>
      <w:numFmt w:val="bullet"/>
      <w:lvlText w:val=""/>
      <w:lvlJc w:val="left"/>
      <w:pPr>
        <w:tabs>
          <w:tab w:val="num" w:pos="5040"/>
        </w:tabs>
        <w:ind w:left="5040" w:hanging="360"/>
      </w:pPr>
      <w:rPr>
        <w:rFonts w:ascii="Wingdings 2" w:hAnsi="Wingdings 2" w:hint="default"/>
      </w:rPr>
    </w:lvl>
    <w:lvl w:ilvl="7" w:tplc="FD764C4C" w:tentative="1">
      <w:start w:val="1"/>
      <w:numFmt w:val="bullet"/>
      <w:lvlText w:val=""/>
      <w:lvlJc w:val="left"/>
      <w:pPr>
        <w:tabs>
          <w:tab w:val="num" w:pos="5760"/>
        </w:tabs>
        <w:ind w:left="5760" w:hanging="360"/>
      </w:pPr>
      <w:rPr>
        <w:rFonts w:ascii="Wingdings 2" w:hAnsi="Wingdings 2" w:hint="default"/>
      </w:rPr>
    </w:lvl>
    <w:lvl w:ilvl="8" w:tplc="6E9605AC" w:tentative="1">
      <w:start w:val="1"/>
      <w:numFmt w:val="bullet"/>
      <w:lvlText w:val=""/>
      <w:lvlJc w:val="left"/>
      <w:pPr>
        <w:tabs>
          <w:tab w:val="num" w:pos="6480"/>
        </w:tabs>
        <w:ind w:left="6480" w:hanging="360"/>
      </w:pPr>
      <w:rPr>
        <w:rFonts w:ascii="Wingdings 2" w:hAnsi="Wingdings 2" w:hint="default"/>
      </w:rPr>
    </w:lvl>
  </w:abstractNum>
  <w:abstractNum w:abstractNumId="7">
    <w:nsid w:val="272738C3"/>
    <w:multiLevelType w:val="hybridMultilevel"/>
    <w:tmpl w:val="7A6E5FC0"/>
    <w:lvl w:ilvl="0" w:tplc="C2D27928">
      <w:start w:val="1"/>
      <w:numFmt w:val="bullet"/>
      <w:lvlText w:val=""/>
      <w:lvlJc w:val="left"/>
      <w:pPr>
        <w:tabs>
          <w:tab w:val="num" w:pos="720"/>
        </w:tabs>
        <w:ind w:left="720" w:hanging="360"/>
      </w:pPr>
      <w:rPr>
        <w:rFonts w:ascii="Wingdings 2" w:hAnsi="Wingdings 2" w:hint="default"/>
      </w:rPr>
    </w:lvl>
    <w:lvl w:ilvl="1" w:tplc="50E48EDA" w:tentative="1">
      <w:start w:val="1"/>
      <w:numFmt w:val="bullet"/>
      <w:lvlText w:val=""/>
      <w:lvlJc w:val="left"/>
      <w:pPr>
        <w:tabs>
          <w:tab w:val="num" w:pos="1440"/>
        </w:tabs>
        <w:ind w:left="1440" w:hanging="360"/>
      </w:pPr>
      <w:rPr>
        <w:rFonts w:ascii="Wingdings 2" w:hAnsi="Wingdings 2" w:hint="default"/>
      </w:rPr>
    </w:lvl>
    <w:lvl w:ilvl="2" w:tplc="E5A0C666" w:tentative="1">
      <w:start w:val="1"/>
      <w:numFmt w:val="bullet"/>
      <w:lvlText w:val=""/>
      <w:lvlJc w:val="left"/>
      <w:pPr>
        <w:tabs>
          <w:tab w:val="num" w:pos="2160"/>
        </w:tabs>
        <w:ind w:left="2160" w:hanging="360"/>
      </w:pPr>
      <w:rPr>
        <w:rFonts w:ascii="Wingdings 2" w:hAnsi="Wingdings 2" w:hint="default"/>
      </w:rPr>
    </w:lvl>
    <w:lvl w:ilvl="3" w:tplc="C9AC6C6A" w:tentative="1">
      <w:start w:val="1"/>
      <w:numFmt w:val="bullet"/>
      <w:lvlText w:val=""/>
      <w:lvlJc w:val="left"/>
      <w:pPr>
        <w:tabs>
          <w:tab w:val="num" w:pos="2880"/>
        </w:tabs>
        <w:ind w:left="2880" w:hanging="360"/>
      </w:pPr>
      <w:rPr>
        <w:rFonts w:ascii="Wingdings 2" w:hAnsi="Wingdings 2" w:hint="default"/>
      </w:rPr>
    </w:lvl>
    <w:lvl w:ilvl="4" w:tplc="9F4240B2" w:tentative="1">
      <w:start w:val="1"/>
      <w:numFmt w:val="bullet"/>
      <w:lvlText w:val=""/>
      <w:lvlJc w:val="left"/>
      <w:pPr>
        <w:tabs>
          <w:tab w:val="num" w:pos="3600"/>
        </w:tabs>
        <w:ind w:left="3600" w:hanging="360"/>
      </w:pPr>
      <w:rPr>
        <w:rFonts w:ascii="Wingdings 2" w:hAnsi="Wingdings 2" w:hint="default"/>
      </w:rPr>
    </w:lvl>
    <w:lvl w:ilvl="5" w:tplc="81A28EB0" w:tentative="1">
      <w:start w:val="1"/>
      <w:numFmt w:val="bullet"/>
      <w:lvlText w:val=""/>
      <w:lvlJc w:val="left"/>
      <w:pPr>
        <w:tabs>
          <w:tab w:val="num" w:pos="4320"/>
        </w:tabs>
        <w:ind w:left="4320" w:hanging="360"/>
      </w:pPr>
      <w:rPr>
        <w:rFonts w:ascii="Wingdings 2" w:hAnsi="Wingdings 2" w:hint="default"/>
      </w:rPr>
    </w:lvl>
    <w:lvl w:ilvl="6" w:tplc="8570B052" w:tentative="1">
      <w:start w:val="1"/>
      <w:numFmt w:val="bullet"/>
      <w:lvlText w:val=""/>
      <w:lvlJc w:val="left"/>
      <w:pPr>
        <w:tabs>
          <w:tab w:val="num" w:pos="5040"/>
        </w:tabs>
        <w:ind w:left="5040" w:hanging="360"/>
      </w:pPr>
      <w:rPr>
        <w:rFonts w:ascii="Wingdings 2" w:hAnsi="Wingdings 2" w:hint="default"/>
      </w:rPr>
    </w:lvl>
    <w:lvl w:ilvl="7" w:tplc="C6565F30" w:tentative="1">
      <w:start w:val="1"/>
      <w:numFmt w:val="bullet"/>
      <w:lvlText w:val=""/>
      <w:lvlJc w:val="left"/>
      <w:pPr>
        <w:tabs>
          <w:tab w:val="num" w:pos="5760"/>
        </w:tabs>
        <w:ind w:left="5760" w:hanging="360"/>
      </w:pPr>
      <w:rPr>
        <w:rFonts w:ascii="Wingdings 2" w:hAnsi="Wingdings 2" w:hint="default"/>
      </w:rPr>
    </w:lvl>
    <w:lvl w:ilvl="8" w:tplc="10CA616E" w:tentative="1">
      <w:start w:val="1"/>
      <w:numFmt w:val="bullet"/>
      <w:lvlText w:val=""/>
      <w:lvlJc w:val="left"/>
      <w:pPr>
        <w:tabs>
          <w:tab w:val="num" w:pos="6480"/>
        </w:tabs>
        <w:ind w:left="6480" w:hanging="360"/>
      </w:pPr>
      <w:rPr>
        <w:rFonts w:ascii="Wingdings 2" w:hAnsi="Wingdings 2" w:hint="default"/>
      </w:rPr>
    </w:lvl>
  </w:abstractNum>
  <w:abstractNum w:abstractNumId="8">
    <w:nsid w:val="282F506F"/>
    <w:multiLevelType w:val="hybridMultilevel"/>
    <w:tmpl w:val="F074331C"/>
    <w:lvl w:ilvl="0" w:tplc="058ABCAC">
      <w:start w:val="1"/>
      <w:numFmt w:val="bullet"/>
      <w:lvlText w:val=""/>
      <w:lvlJc w:val="left"/>
      <w:pPr>
        <w:tabs>
          <w:tab w:val="num" w:pos="720"/>
        </w:tabs>
        <w:ind w:left="720" w:hanging="360"/>
      </w:pPr>
      <w:rPr>
        <w:rFonts w:ascii="Wingdings 2" w:hAnsi="Wingdings 2" w:hint="default"/>
      </w:rPr>
    </w:lvl>
    <w:lvl w:ilvl="1" w:tplc="B0D4244C" w:tentative="1">
      <w:start w:val="1"/>
      <w:numFmt w:val="bullet"/>
      <w:lvlText w:val=""/>
      <w:lvlJc w:val="left"/>
      <w:pPr>
        <w:tabs>
          <w:tab w:val="num" w:pos="1440"/>
        </w:tabs>
        <w:ind w:left="1440" w:hanging="360"/>
      </w:pPr>
      <w:rPr>
        <w:rFonts w:ascii="Wingdings 2" w:hAnsi="Wingdings 2" w:hint="default"/>
      </w:rPr>
    </w:lvl>
    <w:lvl w:ilvl="2" w:tplc="BDE23ECC" w:tentative="1">
      <w:start w:val="1"/>
      <w:numFmt w:val="bullet"/>
      <w:lvlText w:val=""/>
      <w:lvlJc w:val="left"/>
      <w:pPr>
        <w:tabs>
          <w:tab w:val="num" w:pos="2160"/>
        </w:tabs>
        <w:ind w:left="2160" w:hanging="360"/>
      </w:pPr>
      <w:rPr>
        <w:rFonts w:ascii="Wingdings 2" w:hAnsi="Wingdings 2" w:hint="default"/>
      </w:rPr>
    </w:lvl>
    <w:lvl w:ilvl="3" w:tplc="7582659C" w:tentative="1">
      <w:start w:val="1"/>
      <w:numFmt w:val="bullet"/>
      <w:lvlText w:val=""/>
      <w:lvlJc w:val="left"/>
      <w:pPr>
        <w:tabs>
          <w:tab w:val="num" w:pos="2880"/>
        </w:tabs>
        <w:ind w:left="2880" w:hanging="360"/>
      </w:pPr>
      <w:rPr>
        <w:rFonts w:ascii="Wingdings 2" w:hAnsi="Wingdings 2" w:hint="default"/>
      </w:rPr>
    </w:lvl>
    <w:lvl w:ilvl="4" w:tplc="9A74C91E" w:tentative="1">
      <w:start w:val="1"/>
      <w:numFmt w:val="bullet"/>
      <w:lvlText w:val=""/>
      <w:lvlJc w:val="left"/>
      <w:pPr>
        <w:tabs>
          <w:tab w:val="num" w:pos="3600"/>
        </w:tabs>
        <w:ind w:left="3600" w:hanging="360"/>
      </w:pPr>
      <w:rPr>
        <w:rFonts w:ascii="Wingdings 2" w:hAnsi="Wingdings 2" w:hint="default"/>
      </w:rPr>
    </w:lvl>
    <w:lvl w:ilvl="5" w:tplc="0F8A6112" w:tentative="1">
      <w:start w:val="1"/>
      <w:numFmt w:val="bullet"/>
      <w:lvlText w:val=""/>
      <w:lvlJc w:val="left"/>
      <w:pPr>
        <w:tabs>
          <w:tab w:val="num" w:pos="4320"/>
        </w:tabs>
        <w:ind w:left="4320" w:hanging="360"/>
      </w:pPr>
      <w:rPr>
        <w:rFonts w:ascii="Wingdings 2" w:hAnsi="Wingdings 2" w:hint="default"/>
      </w:rPr>
    </w:lvl>
    <w:lvl w:ilvl="6" w:tplc="8CBA52C6" w:tentative="1">
      <w:start w:val="1"/>
      <w:numFmt w:val="bullet"/>
      <w:lvlText w:val=""/>
      <w:lvlJc w:val="left"/>
      <w:pPr>
        <w:tabs>
          <w:tab w:val="num" w:pos="5040"/>
        </w:tabs>
        <w:ind w:left="5040" w:hanging="360"/>
      </w:pPr>
      <w:rPr>
        <w:rFonts w:ascii="Wingdings 2" w:hAnsi="Wingdings 2" w:hint="default"/>
      </w:rPr>
    </w:lvl>
    <w:lvl w:ilvl="7" w:tplc="D5DCDDBC" w:tentative="1">
      <w:start w:val="1"/>
      <w:numFmt w:val="bullet"/>
      <w:lvlText w:val=""/>
      <w:lvlJc w:val="left"/>
      <w:pPr>
        <w:tabs>
          <w:tab w:val="num" w:pos="5760"/>
        </w:tabs>
        <w:ind w:left="5760" w:hanging="360"/>
      </w:pPr>
      <w:rPr>
        <w:rFonts w:ascii="Wingdings 2" w:hAnsi="Wingdings 2" w:hint="default"/>
      </w:rPr>
    </w:lvl>
    <w:lvl w:ilvl="8" w:tplc="0A64006C" w:tentative="1">
      <w:start w:val="1"/>
      <w:numFmt w:val="bullet"/>
      <w:lvlText w:val=""/>
      <w:lvlJc w:val="left"/>
      <w:pPr>
        <w:tabs>
          <w:tab w:val="num" w:pos="6480"/>
        </w:tabs>
        <w:ind w:left="6480" w:hanging="360"/>
      </w:pPr>
      <w:rPr>
        <w:rFonts w:ascii="Wingdings 2" w:hAnsi="Wingdings 2" w:hint="default"/>
      </w:rPr>
    </w:lvl>
  </w:abstractNum>
  <w:abstractNum w:abstractNumId="9">
    <w:nsid w:val="33EC29B3"/>
    <w:multiLevelType w:val="hybridMultilevel"/>
    <w:tmpl w:val="CE308CC0"/>
    <w:lvl w:ilvl="0" w:tplc="0E02C154">
      <w:start w:val="1"/>
      <w:numFmt w:val="bullet"/>
      <w:lvlText w:val=""/>
      <w:lvlJc w:val="left"/>
      <w:pPr>
        <w:tabs>
          <w:tab w:val="num" w:pos="720"/>
        </w:tabs>
        <w:ind w:left="720" w:hanging="360"/>
      </w:pPr>
      <w:rPr>
        <w:rFonts w:ascii="Wingdings 2" w:hAnsi="Wingdings 2" w:hint="default"/>
      </w:rPr>
    </w:lvl>
    <w:lvl w:ilvl="1" w:tplc="6E1EEA16" w:tentative="1">
      <w:start w:val="1"/>
      <w:numFmt w:val="bullet"/>
      <w:lvlText w:val=""/>
      <w:lvlJc w:val="left"/>
      <w:pPr>
        <w:tabs>
          <w:tab w:val="num" w:pos="1440"/>
        </w:tabs>
        <w:ind w:left="1440" w:hanging="360"/>
      </w:pPr>
      <w:rPr>
        <w:rFonts w:ascii="Wingdings 2" w:hAnsi="Wingdings 2" w:hint="default"/>
      </w:rPr>
    </w:lvl>
    <w:lvl w:ilvl="2" w:tplc="05980ABC" w:tentative="1">
      <w:start w:val="1"/>
      <w:numFmt w:val="bullet"/>
      <w:lvlText w:val=""/>
      <w:lvlJc w:val="left"/>
      <w:pPr>
        <w:tabs>
          <w:tab w:val="num" w:pos="2160"/>
        </w:tabs>
        <w:ind w:left="2160" w:hanging="360"/>
      </w:pPr>
      <w:rPr>
        <w:rFonts w:ascii="Wingdings 2" w:hAnsi="Wingdings 2" w:hint="default"/>
      </w:rPr>
    </w:lvl>
    <w:lvl w:ilvl="3" w:tplc="19F428EE" w:tentative="1">
      <w:start w:val="1"/>
      <w:numFmt w:val="bullet"/>
      <w:lvlText w:val=""/>
      <w:lvlJc w:val="left"/>
      <w:pPr>
        <w:tabs>
          <w:tab w:val="num" w:pos="2880"/>
        </w:tabs>
        <w:ind w:left="2880" w:hanging="360"/>
      </w:pPr>
      <w:rPr>
        <w:rFonts w:ascii="Wingdings 2" w:hAnsi="Wingdings 2" w:hint="default"/>
      </w:rPr>
    </w:lvl>
    <w:lvl w:ilvl="4" w:tplc="944EE8A0" w:tentative="1">
      <w:start w:val="1"/>
      <w:numFmt w:val="bullet"/>
      <w:lvlText w:val=""/>
      <w:lvlJc w:val="left"/>
      <w:pPr>
        <w:tabs>
          <w:tab w:val="num" w:pos="3600"/>
        </w:tabs>
        <w:ind w:left="3600" w:hanging="360"/>
      </w:pPr>
      <w:rPr>
        <w:rFonts w:ascii="Wingdings 2" w:hAnsi="Wingdings 2" w:hint="default"/>
      </w:rPr>
    </w:lvl>
    <w:lvl w:ilvl="5" w:tplc="E70429A0" w:tentative="1">
      <w:start w:val="1"/>
      <w:numFmt w:val="bullet"/>
      <w:lvlText w:val=""/>
      <w:lvlJc w:val="left"/>
      <w:pPr>
        <w:tabs>
          <w:tab w:val="num" w:pos="4320"/>
        </w:tabs>
        <w:ind w:left="4320" w:hanging="360"/>
      </w:pPr>
      <w:rPr>
        <w:rFonts w:ascii="Wingdings 2" w:hAnsi="Wingdings 2" w:hint="default"/>
      </w:rPr>
    </w:lvl>
    <w:lvl w:ilvl="6" w:tplc="4710B4E6" w:tentative="1">
      <w:start w:val="1"/>
      <w:numFmt w:val="bullet"/>
      <w:lvlText w:val=""/>
      <w:lvlJc w:val="left"/>
      <w:pPr>
        <w:tabs>
          <w:tab w:val="num" w:pos="5040"/>
        </w:tabs>
        <w:ind w:left="5040" w:hanging="360"/>
      </w:pPr>
      <w:rPr>
        <w:rFonts w:ascii="Wingdings 2" w:hAnsi="Wingdings 2" w:hint="default"/>
      </w:rPr>
    </w:lvl>
    <w:lvl w:ilvl="7" w:tplc="705A9A36" w:tentative="1">
      <w:start w:val="1"/>
      <w:numFmt w:val="bullet"/>
      <w:lvlText w:val=""/>
      <w:lvlJc w:val="left"/>
      <w:pPr>
        <w:tabs>
          <w:tab w:val="num" w:pos="5760"/>
        </w:tabs>
        <w:ind w:left="5760" w:hanging="360"/>
      </w:pPr>
      <w:rPr>
        <w:rFonts w:ascii="Wingdings 2" w:hAnsi="Wingdings 2" w:hint="default"/>
      </w:rPr>
    </w:lvl>
    <w:lvl w:ilvl="8" w:tplc="7F2AD086" w:tentative="1">
      <w:start w:val="1"/>
      <w:numFmt w:val="bullet"/>
      <w:lvlText w:val=""/>
      <w:lvlJc w:val="left"/>
      <w:pPr>
        <w:tabs>
          <w:tab w:val="num" w:pos="6480"/>
        </w:tabs>
        <w:ind w:left="6480" w:hanging="360"/>
      </w:pPr>
      <w:rPr>
        <w:rFonts w:ascii="Wingdings 2" w:hAnsi="Wingdings 2" w:hint="default"/>
      </w:rPr>
    </w:lvl>
  </w:abstractNum>
  <w:abstractNum w:abstractNumId="10">
    <w:nsid w:val="35D730E9"/>
    <w:multiLevelType w:val="hybridMultilevel"/>
    <w:tmpl w:val="3A5064B0"/>
    <w:lvl w:ilvl="0" w:tplc="1BD4EEAE">
      <w:start w:val="1"/>
      <w:numFmt w:val="bullet"/>
      <w:lvlText w:val=""/>
      <w:lvlJc w:val="left"/>
      <w:pPr>
        <w:tabs>
          <w:tab w:val="num" w:pos="720"/>
        </w:tabs>
        <w:ind w:left="720" w:hanging="360"/>
      </w:pPr>
      <w:rPr>
        <w:rFonts w:ascii="Wingdings 2" w:hAnsi="Wingdings 2" w:hint="default"/>
      </w:rPr>
    </w:lvl>
    <w:lvl w:ilvl="1" w:tplc="341688D6" w:tentative="1">
      <w:start w:val="1"/>
      <w:numFmt w:val="bullet"/>
      <w:lvlText w:val=""/>
      <w:lvlJc w:val="left"/>
      <w:pPr>
        <w:tabs>
          <w:tab w:val="num" w:pos="1440"/>
        </w:tabs>
        <w:ind w:left="1440" w:hanging="360"/>
      </w:pPr>
      <w:rPr>
        <w:rFonts w:ascii="Wingdings 2" w:hAnsi="Wingdings 2" w:hint="default"/>
      </w:rPr>
    </w:lvl>
    <w:lvl w:ilvl="2" w:tplc="E02236A6" w:tentative="1">
      <w:start w:val="1"/>
      <w:numFmt w:val="bullet"/>
      <w:lvlText w:val=""/>
      <w:lvlJc w:val="left"/>
      <w:pPr>
        <w:tabs>
          <w:tab w:val="num" w:pos="2160"/>
        </w:tabs>
        <w:ind w:left="2160" w:hanging="360"/>
      </w:pPr>
      <w:rPr>
        <w:rFonts w:ascii="Wingdings 2" w:hAnsi="Wingdings 2" w:hint="default"/>
      </w:rPr>
    </w:lvl>
    <w:lvl w:ilvl="3" w:tplc="DE5E36BE" w:tentative="1">
      <w:start w:val="1"/>
      <w:numFmt w:val="bullet"/>
      <w:lvlText w:val=""/>
      <w:lvlJc w:val="left"/>
      <w:pPr>
        <w:tabs>
          <w:tab w:val="num" w:pos="2880"/>
        </w:tabs>
        <w:ind w:left="2880" w:hanging="360"/>
      </w:pPr>
      <w:rPr>
        <w:rFonts w:ascii="Wingdings 2" w:hAnsi="Wingdings 2" w:hint="default"/>
      </w:rPr>
    </w:lvl>
    <w:lvl w:ilvl="4" w:tplc="86C00166" w:tentative="1">
      <w:start w:val="1"/>
      <w:numFmt w:val="bullet"/>
      <w:lvlText w:val=""/>
      <w:lvlJc w:val="left"/>
      <w:pPr>
        <w:tabs>
          <w:tab w:val="num" w:pos="3600"/>
        </w:tabs>
        <w:ind w:left="3600" w:hanging="360"/>
      </w:pPr>
      <w:rPr>
        <w:rFonts w:ascii="Wingdings 2" w:hAnsi="Wingdings 2" w:hint="default"/>
      </w:rPr>
    </w:lvl>
    <w:lvl w:ilvl="5" w:tplc="EBA4B95A" w:tentative="1">
      <w:start w:val="1"/>
      <w:numFmt w:val="bullet"/>
      <w:lvlText w:val=""/>
      <w:lvlJc w:val="left"/>
      <w:pPr>
        <w:tabs>
          <w:tab w:val="num" w:pos="4320"/>
        </w:tabs>
        <w:ind w:left="4320" w:hanging="360"/>
      </w:pPr>
      <w:rPr>
        <w:rFonts w:ascii="Wingdings 2" w:hAnsi="Wingdings 2" w:hint="default"/>
      </w:rPr>
    </w:lvl>
    <w:lvl w:ilvl="6" w:tplc="691CBE92" w:tentative="1">
      <w:start w:val="1"/>
      <w:numFmt w:val="bullet"/>
      <w:lvlText w:val=""/>
      <w:lvlJc w:val="left"/>
      <w:pPr>
        <w:tabs>
          <w:tab w:val="num" w:pos="5040"/>
        </w:tabs>
        <w:ind w:left="5040" w:hanging="360"/>
      </w:pPr>
      <w:rPr>
        <w:rFonts w:ascii="Wingdings 2" w:hAnsi="Wingdings 2" w:hint="default"/>
      </w:rPr>
    </w:lvl>
    <w:lvl w:ilvl="7" w:tplc="964C7636" w:tentative="1">
      <w:start w:val="1"/>
      <w:numFmt w:val="bullet"/>
      <w:lvlText w:val=""/>
      <w:lvlJc w:val="left"/>
      <w:pPr>
        <w:tabs>
          <w:tab w:val="num" w:pos="5760"/>
        </w:tabs>
        <w:ind w:left="5760" w:hanging="360"/>
      </w:pPr>
      <w:rPr>
        <w:rFonts w:ascii="Wingdings 2" w:hAnsi="Wingdings 2" w:hint="default"/>
      </w:rPr>
    </w:lvl>
    <w:lvl w:ilvl="8" w:tplc="8BBC2966" w:tentative="1">
      <w:start w:val="1"/>
      <w:numFmt w:val="bullet"/>
      <w:lvlText w:val=""/>
      <w:lvlJc w:val="left"/>
      <w:pPr>
        <w:tabs>
          <w:tab w:val="num" w:pos="6480"/>
        </w:tabs>
        <w:ind w:left="6480" w:hanging="360"/>
      </w:pPr>
      <w:rPr>
        <w:rFonts w:ascii="Wingdings 2" w:hAnsi="Wingdings 2" w:hint="default"/>
      </w:rPr>
    </w:lvl>
  </w:abstractNum>
  <w:abstractNum w:abstractNumId="11">
    <w:nsid w:val="3A9F2BDC"/>
    <w:multiLevelType w:val="hybridMultilevel"/>
    <w:tmpl w:val="8DD6E6A4"/>
    <w:lvl w:ilvl="0" w:tplc="E0AE2ABA">
      <w:start w:val="1"/>
      <w:numFmt w:val="bullet"/>
      <w:lvlText w:val="◊"/>
      <w:lvlJc w:val="left"/>
      <w:pPr>
        <w:tabs>
          <w:tab w:val="num" w:pos="720"/>
        </w:tabs>
        <w:ind w:left="720" w:hanging="360"/>
      </w:pPr>
      <w:rPr>
        <w:rFonts w:ascii="Jokerman" w:hAnsi="Jokerman" w:hint="default"/>
      </w:rPr>
    </w:lvl>
    <w:lvl w:ilvl="1" w:tplc="8962EE64" w:tentative="1">
      <w:start w:val="1"/>
      <w:numFmt w:val="bullet"/>
      <w:lvlText w:val="◊"/>
      <w:lvlJc w:val="left"/>
      <w:pPr>
        <w:tabs>
          <w:tab w:val="num" w:pos="1440"/>
        </w:tabs>
        <w:ind w:left="1440" w:hanging="360"/>
      </w:pPr>
      <w:rPr>
        <w:rFonts w:ascii="Jokerman" w:hAnsi="Jokerman" w:hint="default"/>
      </w:rPr>
    </w:lvl>
    <w:lvl w:ilvl="2" w:tplc="21CA9DA4" w:tentative="1">
      <w:start w:val="1"/>
      <w:numFmt w:val="bullet"/>
      <w:lvlText w:val="◊"/>
      <w:lvlJc w:val="left"/>
      <w:pPr>
        <w:tabs>
          <w:tab w:val="num" w:pos="2160"/>
        </w:tabs>
        <w:ind w:left="2160" w:hanging="360"/>
      </w:pPr>
      <w:rPr>
        <w:rFonts w:ascii="Jokerman" w:hAnsi="Jokerman" w:hint="default"/>
      </w:rPr>
    </w:lvl>
    <w:lvl w:ilvl="3" w:tplc="18F4A120" w:tentative="1">
      <w:start w:val="1"/>
      <w:numFmt w:val="bullet"/>
      <w:lvlText w:val="◊"/>
      <w:lvlJc w:val="left"/>
      <w:pPr>
        <w:tabs>
          <w:tab w:val="num" w:pos="2880"/>
        </w:tabs>
        <w:ind w:left="2880" w:hanging="360"/>
      </w:pPr>
      <w:rPr>
        <w:rFonts w:ascii="Jokerman" w:hAnsi="Jokerman" w:hint="default"/>
      </w:rPr>
    </w:lvl>
    <w:lvl w:ilvl="4" w:tplc="E9167C9E" w:tentative="1">
      <w:start w:val="1"/>
      <w:numFmt w:val="bullet"/>
      <w:lvlText w:val="◊"/>
      <w:lvlJc w:val="left"/>
      <w:pPr>
        <w:tabs>
          <w:tab w:val="num" w:pos="3600"/>
        </w:tabs>
        <w:ind w:left="3600" w:hanging="360"/>
      </w:pPr>
      <w:rPr>
        <w:rFonts w:ascii="Jokerman" w:hAnsi="Jokerman" w:hint="default"/>
      </w:rPr>
    </w:lvl>
    <w:lvl w:ilvl="5" w:tplc="1E9489CC" w:tentative="1">
      <w:start w:val="1"/>
      <w:numFmt w:val="bullet"/>
      <w:lvlText w:val="◊"/>
      <w:lvlJc w:val="left"/>
      <w:pPr>
        <w:tabs>
          <w:tab w:val="num" w:pos="4320"/>
        </w:tabs>
        <w:ind w:left="4320" w:hanging="360"/>
      </w:pPr>
      <w:rPr>
        <w:rFonts w:ascii="Jokerman" w:hAnsi="Jokerman" w:hint="default"/>
      </w:rPr>
    </w:lvl>
    <w:lvl w:ilvl="6" w:tplc="B9769A4A" w:tentative="1">
      <w:start w:val="1"/>
      <w:numFmt w:val="bullet"/>
      <w:lvlText w:val="◊"/>
      <w:lvlJc w:val="left"/>
      <w:pPr>
        <w:tabs>
          <w:tab w:val="num" w:pos="5040"/>
        </w:tabs>
        <w:ind w:left="5040" w:hanging="360"/>
      </w:pPr>
      <w:rPr>
        <w:rFonts w:ascii="Jokerman" w:hAnsi="Jokerman" w:hint="default"/>
      </w:rPr>
    </w:lvl>
    <w:lvl w:ilvl="7" w:tplc="73D2A196" w:tentative="1">
      <w:start w:val="1"/>
      <w:numFmt w:val="bullet"/>
      <w:lvlText w:val="◊"/>
      <w:lvlJc w:val="left"/>
      <w:pPr>
        <w:tabs>
          <w:tab w:val="num" w:pos="5760"/>
        </w:tabs>
        <w:ind w:left="5760" w:hanging="360"/>
      </w:pPr>
      <w:rPr>
        <w:rFonts w:ascii="Jokerman" w:hAnsi="Jokerman" w:hint="default"/>
      </w:rPr>
    </w:lvl>
    <w:lvl w:ilvl="8" w:tplc="9DC41210" w:tentative="1">
      <w:start w:val="1"/>
      <w:numFmt w:val="bullet"/>
      <w:lvlText w:val="◊"/>
      <w:lvlJc w:val="left"/>
      <w:pPr>
        <w:tabs>
          <w:tab w:val="num" w:pos="6480"/>
        </w:tabs>
        <w:ind w:left="6480" w:hanging="360"/>
      </w:pPr>
      <w:rPr>
        <w:rFonts w:ascii="Jokerman" w:hAnsi="Jokerman" w:hint="default"/>
      </w:rPr>
    </w:lvl>
  </w:abstractNum>
  <w:abstractNum w:abstractNumId="12">
    <w:nsid w:val="50405AB9"/>
    <w:multiLevelType w:val="hybridMultilevel"/>
    <w:tmpl w:val="67B63E90"/>
    <w:lvl w:ilvl="0" w:tplc="AEBE3A86">
      <w:start w:val="1"/>
      <w:numFmt w:val="bullet"/>
      <w:lvlText w:val=""/>
      <w:lvlPicBulletId w:val="0"/>
      <w:lvlJc w:val="left"/>
      <w:pPr>
        <w:tabs>
          <w:tab w:val="num" w:pos="720"/>
        </w:tabs>
        <w:ind w:left="720" w:hanging="360"/>
      </w:pPr>
      <w:rPr>
        <w:rFonts w:ascii="Symbol" w:hAnsi="Symbol" w:hint="default"/>
      </w:rPr>
    </w:lvl>
    <w:lvl w:ilvl="1" w:tplc="A1C46ED6" w:tentative="1">
      <w:start w:val="1"/>
      <w:numFmt w:val="bullet"/>
      <w:lvlText w:val=""/>
      <w:lvlPicBulletId w:val="0"/>
      <w:lvlJc w:val="left"/>
      <w:pPr>
        <w:tabs>
          <w:tab w:val="num" w:pos="1440"/>
        </w:tabs>
        <w:ind w:left="1440" w:hanging="360"/>
      </w:pPr>
      <w:rPr>
        <w:rFonts w:ascii="Symbol" w:hAnsi="Symbol" w:hint="default"/>
      </w:rPr>
    </w:lvl>
    <w:lvl w:ilvl="2" w:tplc="6D3AAED8" w:tentative="1">
      <w:start w:val="1"/>
      <w:numFmt w:val="bullet"/>
      <w:lvlText w:val=""/>
      <w:lvlPicBulletId w:val="0"/>
      <w:lvlJc w:val="left"/>
      <w:pPr>
        <w:tabs>
          <w:tab w:val="num" w:pos="2160"/>
        </w:tabs>
        <w:ind w:left="2160" w:hanging="360"/>
      </w:pPr>
      <w:rPr>
        <w:rFonts w:ascii="Symbol" w:hAnsi="Symbol" w:hint="default"/>
      </w:rPr>
    </w:lvl>
    <w:lvl w:ilvl="3" w:tplc="062063AA" w:tentative="1">
      <w:start w:val="1"/>
      <w:numFmt w:val="bullet"/>
      <w:lvlText w:val=""/>
      <w:lvlPicBulletId w:val="0"/>
      <w:lvlJc w:val="left"/>
      <w:pPr>
        <w:tabs>
          <w:tab w:val="num" w:pos="2880"/>
        </w:tabs>
        <w:ind w:left="2880" w:hanging="360"/>
      </w:pPr>
      <w:rPr>
        <w:rFonts w:ascii="Symbol" w:hAnsi="Symbol" w:hint="default"/>
      </w:rPr>
    </w:lvl>
    <w:lvl w:ilvl="4" w:tplc="0B24A8C2" w:tentative="1">
      <w:start w:val="1"/>
      <w:numFmt w:val="bullet"/>
      <w:lvlText w:val=""/>
      <w:lvlPicBulletId w:val="0"/>
      <w:lvlJc w:val="left"/>
      <w:pPr>
        <w:tabs>
          <w:tab w:val="num" w:pos="3600"/>
        </w:tabs>
        <w:ind w:left="3600" w:hanging="360"/>
      </w:pPr>
      <w:rPr>
        <w:rFonts w:ascii="Symbol" w:hAnsi="Symbol" w:hint="default"/>
      </w:rPr>
    </w:lvl>
    <w:lvl w:ilvl="5" w:tplc="B9F8EE28" w:tentative="1">
      <w:start w:val="1"/>
      <w:numFmt w:val="bullet"/>
      <w:lvlText w:val=""/>
      <w:lvlPicBulletId w:val="0"/>
      <w:lvlJc w:val="left"/>
      <w:pPr>
        <w:tabs>
          <w:tab w:val="num" w:pos="4320"/>
        </w:tabs>
        <w:ind w:left="4320" w:hanging="360"/>
      </w:pPr>
      <w:rPr>
        <w:rFonts w:ascii="Symbol" w:hAnsi="Symbol" w:hint="default"/>
      </w:rPr>
    </w:lvl>
    <w:lvl w:ilvl="6" w:tplc="2BE2C05E" w:tentative="1">
      <w:start w:val="1"/>
      <w:numFmt w:val="bullet"/>
      <w:lvlText w:val=""/>
      <w:lvlPicBulletId w:val="0"/>
      <w:lvlJc w:val="left"/>
      <w:pPr>
        <w:tabs>
          <w:tab w:val="num" w:pos="5040"/>
        </w:tabs>
        <w:ind w:left="5040" w:hanging="360"/>
      </w:pPr>
      <w:rPr>
        <w:rFonts w:ascii="Symbol" w:hAnsi="Symbol" w:hint="default"/>
      </w:rPr>
    </w:lvl>
    <w:lvl w:ilvl="7" w:tplc="552A95CA" w:tentative="1">
      <w:start w:val="1"/>
      <w:numFmt w:val="bullet"/>
      <w:lvlText w:val=""/>
      <w:lvlPicBulletId w:val="0"/>
      <w:lvlJc w:val="left"/>
      <w:pPr>
        <w:tabs>
          <w:tab w:val="num" w:pos="5760"/>
        </w:tabs>
        <w:ind w:left="5760" w:hanging="360"/>
      </w:pPr>
      <w:rPr>
        <w:rFonts w:ascii="Symbol" w:hAnsi="Symbol" w:hint="default"/>
      </w:rPr>
    </w:lvl>
    <w:lvl w:ilvl="8" w:tplc="05528C84"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57FC2BE1"/>
    <w:multiLevelType w:val="hybridMultilevel"/>
    <w:tmpl w:val="351E115E"/>
    <w:lvl w:ilvl="0" w:tplc="A238B9D6">
      <w:start w:val="1"/>
      <w:numFmt w:val="bullet"/>
      <w:lvlText w:val=""/>
      <w:lvlPicBulletId w:val="0"/>
      <w:lvlJc w:val="left"/>
      <w:pPr>
        <w:tabs>
          <w:tab w:val="num" w:pos="720"/>
        </w:tabs>
        <w:ind w:left="720" w:hanging="360"/>
      </w:pPr>
      <w:rPr>
        <w:rFonts w:ascii="Symbol" w:hAnsi="Symbol" w:hint="default"/>
      </w:rPr>
    </w:lvl>
    <w:lvl w:ilvl="1" w:tplc="EABA6282" w:tentative="1">
      <w:start w:val="1"/>
      <w:numFmt w:val="bullet"/>
      <w:lvlText w:val=""/>
      <w:lvlPicBulletId w:val="0"/>
      <w:lvlJc w:val="left"/>
      <w:pPr>
        <w:tabs>
          <w:tab w:val="num" w:pos="1440"/>
        </w:tabs>
        <w:ind w:left="1440" w:hanging="360"/>
      </w:pPr>
      <w:rPr>
        <w:rFonts w:ascii="Symbol" w:hAnsi="Symbol" w:hint="default"/>
      </w:rPr>
    </w:lvl>
    <w:lvl w:ilvl="2" w:tplc="9C46C7B0" w:tentative="1">
      <w:start w:val="1"/>
      <w:numFmt w:val="bullet"/>
      <w:lvlText w:val=""/>
      <w:lvlPicBulletId w:val="0"/>
      <w:lvlJc w:val="left"/>
      <w:pPr>
        <w:tabs>
          <w:tab w:val="num" w:pos="2160"/>
        </w:tabs>
        <w:ind w:left="2160" w:hanging="360"/>
      </w:pPr>
      <w:rPr>
        <w:rFonts w:ascii="Symbol" w:hAnsi="Symbol" w:hint="default"/>
      </w:rPr>
    </w:lvl>
    <w:lvl w:ilvl="3" w:tplc="3F9251BA" w:tentative="1">
      <w:start w:val="1"/>
      <w:numFmt w:val="bullet"/>
      <w:lvlText w:val=""/>
      <w:lvlPicBulletId w:val="0"/>
      <w:lvlJc w:val="left"/>
      <w:pPr>
        <w:tabs>
          <w:tab w:val="num" w:pos="2880"/>
        </w:tabs>
        <w:ind w:left="2880" w:hanging="360"/>
      </w:pPr>
      <w:rPr>
        <w:rFonts w:ascii="Symbol" w:hAnsi="Symbol" w:hint="default"/>
      </w:rPr>
    </w:lvl>
    <w:lvl w:ilvl="4" w:tplc="C3D0A336" w:tentative="1">
      <w:start w:val="1"/>
      <w:numFmt w:val="bullet"/>
      <w:lvlText w:val=""/>
      <w:lvlPicBulletId w:val="0"/>
      <w:lvlJc w:val="left"/>
      <w:pPr>
        <w:tabs>
          <w:tab w:val="num" w:pos="3600"/>
        </w:tabs>
        <w:ind w:left="3600" w:hanging="360"/>
      </w:pPr>
      <w:rPr>
        <w:rFonts w:ascii="Symbol" w:hAnsi="Symbol" w:hint="default"/>
      </w:rPr>
    </w:lvl>
    <w:lvl w:ilvl="5" w:tplc="ED9629D8" w:tentative="1">
      <w:start w:val="1"/>
      <w:numFmt w:val="bullet"/>
      <w:lvlText w:val=""/>
      <w:lvlPicBulletId w:val="0"/>
      <w:lvlJc w:val="left"/>
      <w:pPr>
        <w:tabs>
          <w:tab w:val="num" w:pos="4320"/>
        </w:tabs>
        <w:ind w:left="4320" w:hanging="360"/>
      </w:pPr>
      <w:rPr>
        <w:rFonts w:ascii="Symbol" w:hAnsi="Symbol" w:hint="default"/>
      </w:rPr>
    </w:lvl>
    <w:lvl w:ilvl="6" w:tplc="AC640176" w:tentative="1">
      <w:start w:val="1"/>
      <w:numFmt w:val="bullet"/>
      <w:lvlText w:val=""/>
      <w:lvlPicBulletId w:val="0"/>
      <w:lvlJc w:val="left"/>
      <w:pPr>
        <w:tabs>
          <w:tab w:val="num" w:pos="5040"/>
        </w:tabs>
        <w:ind w:left="5040" w:hanging="360"/>
      </w:pPr>
      <w:rPr>
        <w:rFonts w:ascii="Symbol" w:hAnsi="Symbol" w:hint="default"/>
      </w:rPr>
    </w:lvl>
    <w:lvl w:ilvl="7" w:tplc="4D204FC6" w:tentative="1">
      <w:start w:val="1"/>
      <w:numFmt w:val="bullet"/>
      <w:lvlText w:val=""/>
      <w:lvlPicBulletId w:val="0"/>
      <w:lvlJc w:val="left"/>
      <w:pPr>
        <w:tabs>
          <w:tab w:val="num" w:pos="5760"/>
        </w:tabs>
        <w:ind w:left="5760" w:hanging="360"/>
      </w:pPr>
      <w:rPr>
        <w:rFonts w:ascii="Symbol" w:hAnsi="Symbol" w:hint="default"/>
      </w:rPr>
    </w:lvl>
    <w:lvl w:ilvl="8" w:tplc="CCE643B4" w:tentative="1">
      <w:start w:val="1"/>
      <w:numFmt w:val="bullet"/>
      <w:lvlText w:val=""/>
      <w:lvlPicBulletId w:val="0"/>
      <w:lvlJc w:val="left"/>
      <w:pPr>
        <w:tabs>
          <w:tab w:val="num" w:pos="6480"/>
        </w:tabs>
        <w:ind w:left="6480" w:hanging="360"/>
      </w:pPr>
      <w:rPr>
        <w:rFonts w:ascii="Symbol" w:hAnsi="Symbol" w:hint="default"/>
      </w:rPr>
    </w:lvl>
  </w:abstractNum>
  <w:abstractNum w:abstractNumId="14">
    <w:nsid w:val="584C13C0"/>
    <w:multiLevelType w:val="hybridMultilevel"/>
    <w:tmpl w:val="CFDCCEB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nsid w:val="5B396E94"/>
    <w:multiLevelType w:val="hybridMultilevel"/>
    <w:tmpl w:val="C3064922"/>
    <w:lvl w:ilvl="0" w:tplc="3496B848">
      <w:start w:val="1"/>
      <w:numFmt w:val="bullet"/>
      <w:lvlText w:val=""/>
      <w:lvlJc w:val="left"/>
      <w:pPr>
        <w:tabs>
          <w:tab w:val="num" w:pos="720"/>
        </w:tabs>
        <w:ind w:left="720" w:hanging="360"/>
      </w:pPr>
      <w:rPr>
        <w:rFonts w:ascii="Wingdings 2" w:hAnsi="Wingdings 2" w:hint="default"/>
      </w:rPr>
    </w:lvl>
    <w:lvl w:ilvl="1" w:tplc="2F58CA2A" w:tentative="1">
      <w:start w:val="1"/>
      <w:numFmt w:val="bullet"/>
      <w:lvlText w:val=""/>
      <w:lvlJc w:val="left"/>
      <w:pPr>
        <w:tabs>
          <w:tab w:val="num" w:pos="1440"/>
        </w:tabs>
        <w:ind w:left="1440" w:hanging="360"/>
      </w:pPr>
      <w:rPr>
        <w:rFonts w:ascii="Wingdings 2" w:hAnsi="Wingdings 2" w:hint="default"/>
      </w:rPr>
    </w:lvl>
    <w:lvl w:ilvl="2" w:tplc="55F4DDB6" w:tentative="1">
      <w:start w:val="1"/>
      <w:numFmt w:val="bullet"/>
      <w:lvlText w:val=""/>
      <w:lvlJc w:val="left"/>
      <w:pPr>
        <w:tabs>
          <w:tab w:val="num" w:pos="2160"/>
        </w:tabs>
        <w:ind w:left="2160" w:hanging="360"/>
      </w:pPr>
      <w:rPr>
        <w:rFonts w:ascii="Wingdings 2" w:hAnsi="Wingdings 2" w:hint="default"/>
      </w:rPr>
    </w:lvl>
    <w:lvl w:ilvl="3" w:tplc="41D628A6" w:tentative="1">
      <w:start w:val="1"/>
      <w:numFmt w:val="bullet"/>
      <w:lvlText w:val=""/>
      <w:lvlJc w:val="left"/>
      <w:pPr>
        <w:tabs>
          <w:tab w:val="num" w:pos="2880"/>
        </w:tabs>
        <w:ind w:left="2880" w:hanging="360"/>
      </w:pPr>
      <w:rPr>
        <w:rFonts w:ascii="Wingdings 2" w:hAnsi="Wingdings 2" w:hint="default"/>
      </w:rPr>
    </w:lvl>
    <w:lvl w:ilvl="4" w:tplc="CD4A442A" w:tentative="1">
      <w:start w:val="1"/>
      <w:numFmt w:val="bullet"/>
      <w:lvlText w:val=""/>
      <w:lvlJc w:val="left"/>
      <w:pPr>
        <w:tabs>
          <w:tab w:val="num" w:pos="3600"/>
        </w:tabs>
        <w:ind w:left="3600" w:hanging="360"/>
      </w:pPr>
      <w:rPr>
        <w:rFonts w:ascii="Wingdings 2" w:hAnsi="Wingdings 2" w:hint="default"/>
      </w:rPr>
    </w:lvl>
    <w:lvl w:ilvl="5" w:tplc="6B2CDB42" w:tentative="1">
      <w:start w:val="1"/>
      <w:numFmt w:val="bullet"/>
      <w:lvlText w:val=""/>
      <w:lvlJc w:val="left"/>
      <w:pPr>
        <w:tabs>
          <w:tab w:val="num" w:pos="4320"/>
        </w:tabs>
        <w:ind w:left="4320" w:hanging="360"/>
      </w:pPr>
      <w:rPr>
        <w:rFonts w:ascii="Wingdings 2" w:hAnsi="Wingdings 2" w:hint="default"/>
      </w:rPr>
    </w:lvl>
    <w:lvl w:ilvl="6" w:tplc="0C4E557E" w:tentative="1">
      <w:start w:val="1"/>
      <w:numFmt w:val="bullet"/>
      <w:lvlText w:val=""/>
      <w:lvlJc w:val="left"/>
      <w:pPr>
        <w:tabs>
          <w:tab w:val="num" w:pos="5040"/>
        </w:tabs>
        <w:ind w:left="5040" w:hanging="360"/>
      </w:pPr>
      <w:rPr>
        <w:rFonts w:ascii="Wingdings 2" w:hAnsi="Wingdings 2" w:hint="default"/>
      </w:rPr>
    </w:lvl>
    <w:lvl w:ilvl="7" w:tplc="1AE29158" w:tentative="1">
      <w:start w:val="1"/>
      <w:numFmt w:val="bullet"/>
      <w:lvlText w:val=""/>
      <w:lvlJc w:val="left"/>
      <w:pPr>
        <w:tabs>
          <w:tab w:val="num" w:pos="5760"/>
        </w:tabs>
        <w:ind w:left="5760" w:hanging="360"/>
      </w:pPr>
      <w:rPr>
        <w:rFonts w:ascii="Wingdings 2" w:hAnsi="Wingdings 2" w:hint="default"/>
      </w:rPr>
    </w:lvl>
    <w:lvl w:ilvl="8" w:tplc="4B0A34C0" w:tentative="1">
      <w:start w:val="1"/>
      <w:numFmt w:val="bullet"/>
      <w:lvlText w:val=""/>
      <w:lvlJc w:val="left"/>
      <w:pPr>
        <w:tabs>
          <w:tab w:val="num" w:pos="6480"/>
        </w:tabs>
        <w:ind w:left="6480" w:hanging="360"/>
      </w:pPr>
      <w:rPr>
        <w:rFonts w:ascii="Wingdings 2" w:hAnsi="Wingdings 2" w:hint="default"/>
      </w:rPr>
    </w:lvl>
  </w:abstractNum>
  <w:abstractNum w:abstractNumId="16">
    <w:nsid w:val="5E0F295D"/>
    <w:multiLevelType w:val="hybridMultilevel"/>
    <w:tmpl w:val="16BED27A"/>
    <w:lvl w:ilvl="0" w:tplc="43AC6EF2">
      <w:start w:val="1"/>
      <w:numFmt w:val="bullet"/>
      <w:lvlText w:val=""/>
      <w:lvlJc w:val="left"/>
      <w:pPr>
        <w:tabs>
          <w:tab w:val="num" w:pos="720"/>
        </w:tabs>
        <w:ind w:left="720" w:hanging="360"/>
      </w:pPr>
      <w:rPr>
        <w:rFonts w:ascii="Wingdings 2" w:hAnsi="Wingdings 2" w:hint="default"/>
      </w:rPr>
    </w:lvl>
    <w:lvl w:ilvl="1" w:tplc="AEF0B0E6" w:tentative="1">
      <w:start w:val="1"/>
      <w:numFmt w:val="bullet"/>
      <w:lvlText w:val=""/>
      <w:lvlJc w:val="left"/>
      <w:pPr>
        <w:tabs>
          <w:tab w:val="num" w:pos="1440"/>
        </w:tabs>
        <w:ind w:left="1440" w:hanging="360"/>
      </w:pPr>
      <w:rPr>
        <w:rFonts w:ascii="Wingdings 2" w:hAnsi="Wingdings 2" w:hint="default"/>
      </w:rPr>
    </w:lvl>
    <w:lvl w:ilvl="2" w:tplc="1688D730" w:tentative="1">
      <w:start w:val="1"/>
      <w:numFmt w:val="bullet"/>
      <w:lvlText w:val=""/>
      <w:lvlJc w:val="left"/>
      <w:pPr>
        <w:tabs>
          <w:tab w:val="num" w:pos="2160"/>
        </w:tabs>
        <w:ind w:left="2160" w:hanging="360"/>
      </w:pPr>
      <w:rPr>
        <w:rFonts w:ascii="Wingdings 2" w:hAnsi="Wingdings 2" w:hint="default"/>
      </w:rPr>
    </w:lvl>
    <w:lvl w:ilvl="3" w:tplc="DB9685F0" w:tentative="1">
      <w:start w:val="1"/>
      <w:numFmt w:val="bullet"/>
      <w:lvlText w:val=""/>
      <w:lvlJc w:val="left"/>
      <w:pPr>
        <w:tabs>
          <w:tab w:val="num" w:pos="2880"/>
        </w:tabs>
        <w:ind w:left="2880" w:hanging="360"/>
      </w:pPr>
      <w:rPr>
        <w:rFonts w:ascii="Wingdings 2" w:hAnsi="Wingdings 2" w:hint="default"/>
      </w:rPr>
    </w:lvl>
    <w:lvl w:ilvl="4" w:tplc="F22E82F2" w:tentative="1">
      <w:start w:val="1"/>
      <w:numFmt w:val="bullet"/>
      <w:lvlText w:val=""/>
      <w:lvlJc w:val="left"/>
      <w:pPr>
        <w:tabs>
          <w:tab w:val="num" w:pos="3600"/>
        </w:tabs>
        <w:ind w:left="3600" w:hanging="360"/>
      </w:pPr>
      <w:rPr>
        <w:rFonts w:ascii="Wingdings 2" w:hAnsi="Wingdings 2" w:hint="default"/>
      </w:rPr>
    </w:lvl>
    <w:lvl w:ilvl="5" w:tplc="1C6A79F6" w:tentative="1">
      <w:start w:val="1"/>
      <w:numFmt w:val="bullet"/>
      <w:lvlText w:val=""/>
      <w:lvlJc w:val="left"/>
      <w:pPr>
        <w:tabs>
          <w:tab w:val="num" w:pos="4320"/>
        </w:tabs>
        <w:ind w:left="4320" w:hanging="360"/>
      </w:pPr>
      <w:rPr>
        <w:rFonts w:ascii="Wingdings 2" w:hAnsi="Wingdings 2" w:hint="default"/>
      </w:rPr>
    </w:lvl>
    <w:lvl w:ilvl="6" w:tplc="76B81516" w:tentative="1">
      <w:start w:val="1"/>
      <w:numFmt w:val="bullet"/>
      <w:lvlText w:val=""/>
      <w:lvlJc w:val="left"/>
      <w:pPr>
        <w:tabs>
          <w:tab w:val="num" w:pos="5040"/>
        </w:tabs>
        <w:ind w:left="5040" w:hanging="360"/>
      </w:pPr>
      <w:rPr>
        <w:rFonts w:ascii="Wingdings 2" w:hAnsi="Wingdings 2" w:hint="default"/>
      </w:rPr>
    </w:lvl>
    <w:lvl w:ilvl="7" w:tplc="2DC69472" w:tentative="1">
      <w:start w:val="1"/>
      <w:numFmt w:val="bullet"/>
      <w:lvlText w:val=""/>
      <w:lvlJc w:val="left"/>
      <w:pPr>
        <w:tabs>
          <w:tab w:val="num" w:pos="5760"/>
        </w:tabs>
        <w:ind w:left="5760" w:hanging="360"/>
      </w:pPr>
      <w:rPr>
        <w:rFonts w:ascii="Wingdings 2" w:hAnsi="Wingdings 2" w:hint="default"/>
      </w:rPr>
    </w:lvl>
    <w:lvl w:ilvl="8" w:tplc="68F29ED0" w:tentative="1">
      <w:start w:val="1"/>
      <w:numFmt w:val="bullet"/>
      <w:lvlText w:val=""/>
      <w:lvlJc w:val="left"/>
      <w:pPr>
        <w:tabs>
          <w:tab w:val="num" w:pos="6480"/>
        </w:tabs>
        <w:ind w:left="6480" w:hanging="360"/>
      </w:pPr>
      <w:rPr>
        <w:rFonts w:ascii="Wingdings 2" w:hAnsi="Wingdings 2" w:hint="default"/>
      </w:rPr>
    </w:lvl>
  </w:abstractNum>
  <w:abstractNum w:abstractNumId="17">
    <w:nsid w:val="6C5074FB"/>
    <w:multiLevelType w:val="hybridMultilevel"/>
    <w:tmpl w:val="40ECF208"/>
    <w:lvl w:ilvl="0" w:tplc="AF087482">
      <w:start w:val="1"/>
      <w:numFmt w:val="bullet"/>
      <w:lvlText w:val=""/>
      <w:lvlJc w:val="left"/>
      <w:pPr>
        <w:tabs>
          <w:tab w:val="num" w:pos="720"/>
        </w:tabs>
        <w:ind w:left="720" w:hanging="360"/>
      </w:pPr>
      <w:rPr>
        <w:rFonts w:ascii="Wingdings 2" w:hAnsi="Wingdings 2" w:hint="default"/>
      </w:rPr>
    </w:lvl>
    <w:lvl w:ilvl="1" w:tplc="24425AFE" w:tentative="1">
      <w:start w:val="1"/>
      <w:numFmt w:val="bullet"/>
      <w:lvlText w:val=""/>
      <w:lvlJc w:val="left"/>
      <w:pPr>
        <w:tabs>
          <w:tab w:val="num" w:pos="1440"/>
        </w:tabs>
        <w:ind w:left="1440" w:hanging="360"/>
      </w:pPr>
      <w:rPr>
        <w:rFonts w:ascii="Wingdings 2" w:hAnsi="Wingdings 2" w:hint="default"/>
      </w:rPr>
    </w:lvl>
    <w:lvl w:ilvl="2" w:tplc="44D866EA" w:tentative="1">
      <w:start w:val="1"/>
      <w:numFmt w:val="bullet"/>
      <w:lvlText w:val=""/>
      <w:lvlJc w:val="left"/>
      <w:pPr>
        <w:tabs>
          <w:tab w:val="num" w:pos="2160"/>
        </w:tabs>
        <w:ind w:left="2160" w:hanging="360"/>
      </w:pPr>
      <w:rPr>
        <w:rFonts w:ascii="Wingdings 2" w:hAnsi="Wingdings 2" w:hint="default"/>
      </w:rPr>
    </w:lvl>
    <w:lvl w:ilvl="3" w:tplc="8FA43214" w:tentative="1">
      <w:start w:val="1"/>
      <w:numFmt w:val="bullet"/>
      <w:lvlText w:val=""/>
      <w:lvlJc w:val="left"/>
      <w:pPr>
        <w:tabs>
          <w:tab w:val="num" w:pos="2880"/>
        </w:tabs>
        <w:ind w:left="2880" w:hanging="360"/>
      </w:pPr>
      <w:rPr>
        <w:rFonts w:ascii="Wingdings 2" w:hAnsi="Wingdings 2" w:hint="default"/>
      </w:rPr>
    </w:lvl>
    <w:lvl w:ilvl="4" w:tplc="811EE43A" w:tentative="1">
      <w:start w:val="1"/>
      <w:numFmt w:val="bullet"/>
      <w:lvlText w:val=""/>
      <w:lvlJc w:val="left"/>
      <w:pPr>
        <w:tabs>
          <w:tab w:val="num" w:pos="3600"/>
        </w:tabs>
        <w:ind w:left="3600" w:hanging="360"/>
      </w:pPr>
      <w:rPr>
        <w:rFonts w:ascii="Wingdings 2" w:hAnsi="Wingdings 2" w:hint="default"/>
      </w:rPr>
    </w:lvl>
    <w:lvl w:ilvl="5" w:tplc="48321CB0" w:tentative="1">
      <w:start w:val="1"/>
      <w:numFmt w:val="bullet"/>
      <w:lvlText w:val=""/>
      <w:lvlJc w:val="left"/>
      <w:pPr>
        <w:tabs>
          <w:tab w:val="num" w:pos="4320"/>
        </w:tabs>
        <w:ind w:left="4320" w:hanging="360"/>
      </w:pPr>
      <w:rPr>
        <w:rFonts w:ascii="Wingdings 2" w:hAnsi="Wingdings 2" w:hint="default"/>
      </w:rPr>
    </w:lvl>
    <w:lvl w:ilvl="6" w:tplc="DCB6D7DE" w:tentative="1">
      <w:start w:val="1"/>
      <w:numFmt w:val="bullet"/>
      <w:lvlText w:val=""/>
      <w:lvlJc w:val="left"/>
      <w:pPr>
        <w:tabs>
          <w:tab w:val="num" w:pos="5040"/>
        </w:tabs>
        <w:ind w:left="5040" w:hanging="360"/>
      </w:pPr>
      <w:rPr>
        <w:rFonts w:ascii="Wingdings 2" w:hAnsi="Wingdings 2" w:hint="default"/>
      </w:rPr>
    </w:lvl>
    <w:lvl w:ilvl="7" w:tplc="F022D534" w:tentative="1">
      <w:start w:val="1"/>
      <w:numFmt w:val="bullet"/>
      <w:lvlText w:val=""/>
      <w:lvlJc w:val="left"/>
      <w:pPr>
        <w:tabs>
          <w:tab w:val="num" w:pos="5760"/>
        </w:tabs>
        <w:ind w:left="5760" w:hanging="360"/>
      </w:pPr>
      <w:rPr>
        <w:rFonts w:ascii="Wingdings 2" w:hAnsi="Wingdings 2" w:hint="default"/>
      </w:rPr>
    </w:lvl>
    <w:lvl w:ilvl="8" w:tplc="A4DE7AAA" w:tentative="1">
      <w:start w:val="1"/>
      <w:numFmt w:val="bullet"/>
      <w:lvlText w:val=""/>
      <w:lvlJc w:val="left"/>
      <w:pPr>
        <w:tabs>
          <w:tab w:val="num" w:pos="6480"/>
        </w:tabs>
        <w:ind w:left="6480" w:hanging="360"/>
      </w:pPr>
      <w:rPr>
        <w:rFonts w:ascii="Wingdings 2" w:hAnsi="Wingdings 2" w:hint="default"/>
      </w:rPr>
    </w:lvl>
  </w:abstractNum>
  <w:abstractNum w:abstractNumId="18">
    <w:nsid w:val="755D3A45"/>
    <w:multiLevelType w:val="hybridMultilevel"/>
    <w:tmpl w:val="2842BF96"/>
    <w:lvl w:ilvl="0" w:tplc="68363C14">
      <w:start w:val="1"/>
      <w:numFmt w:val="bullet"/>
      <w:lvlText w:val=""/>
      <w:lvlJc w:val="left"/>
      <w:pPr>
        <w:tabs>
          <w:tab w:val="num" w:pos="720"/>
        </w:tabs>
        <w:ind w:left="720" w:hanging="360"/>
      </w:pPr>
      <w:rPr>
        <w:rFonts w:ascii="Wingdings 2" w:hAnsi="Wingdings 2" w:hint="default"/>
      </w:rPr>
    </w:lvl>
    <w:lvl w:ilvl="1" w:tplc="2750977C" w:tentative="1">
      <w:start w:val="1"/>
      <w:numFmt w:val="bullet"/>
      <w:lvlText w:val=""/>
      <w:lvlJc w:val="left"/>
      <w:pPr>
        <w:tabs>
          <w:tab w:val="num" w:pos="1440"/>
        </w:tabs>
        <w:ind w:left="1440" w:hanging="360"/>
      </w:pPr>
      <w:rPr>
        <w:rFonts w:ascii="Wingdings 2" w:hAnsi="Wingdings 2" w:hint="default"/>
      </w:rPr>
    </w:lvl>
    <w:lvl w:ilvl="2" w:tplc="EC44AB92" w:tentative="1">
      <w:start w:val="1"/>
      <w:numFmt w:val="bullet"/>
      <w:lvlText w:val=""/>
      <w:lvlJc w:val="left"/>
      <w:pPr>
        <w:tabs>
          <w:tab w:val="num" w:pos="2160"/>
        </w:tabs>
        <w:ind w:left="2160" w:hanging="360"/>
      </w:pPr>
      <w:rPr>
        <w:rFonts w:ascii="Wingdings 2" w:hAnsi="Wingdings 2" w:hint="default"/>
      </w:rPr>
    </w:lvl>
    <w:lvl w:ilvl="3" w:tplc="945C2AB2" w:tentative="1">
      <w:start w:val="1"/>
      <w:numFmt w:val="bullet"/>
      <w:lvlText w:val=""/>
      <w:lvlJc w:val="left"/>
      <w:pPr>
        <w:tabs>
          <w:tab w:val="num" w:pos="2880"/>
        </w:tabs>
        <w:ind w:left="2880" w:hanging="360"/>
      </w:pPr>
      <w:rPr>
        <w:rFonts w:ascii="Wingdings 2" w:hAnsi="Wingdings 2" w:hint="default"/>
      </w:rPr>
    </w:lvl>
    <w:lvl w:ilvl="4" w:tplc="614027BC" w:tentative="1">
      <w:start w:val="1"/>
      <w:numFmt w:val="bullet"/>
      <w:lvlText w:val=""/>
      <w:lvlJc w:val="left"/>
      <w:pPr>
        <w:tabs>
          <w:tab w:val="num" w:pos="3600"/>
        </w:tabs>
        <w:ind w:left="3600" w:hanging="360"/>
      </w:pPr>
      <w:rPr>
        <w:rFonts w:ascii="Wingdings 2" w:hAnsi="Wingdings 2" w:hint="default"/>
      </w:rPr>
    </w:lvl>
    <w:lvl w:ilvl="5" w:tplc="DDA49630" w:tentative="1">
      <w:start w:val="1"/>
      <w:numFmt w:val="bullet"/>
      <w:lvlText w:val=""/>
      <w:lvlJc w:val="left"/>
      <w:pPr>
        <w:tabs>
          <w:tab w:val="num" w:pos="4320"/>
        </w:tabs>
        <w:ind w:left="4320" w:hanging="360"/>
      </w:pPr>
      <w:rPr>
        <w:rFonts w:ascii="Wingdings 2" w:hAnsi="Wingdings 2" w:hint="default"/>
      </w:rPr>
    </w:lvl>
    <w:lvl w:ilvl="6" w:tplc="55480B1C" w:tentative="1">
      <w:start w:val="1"/>
      <w:numFmt w:val="bullet"/>
      <w:lvlText w:val=""/>
      <w:lvlJc w:val="left"/>
      <w:pPr>
        <w:tabs>
          <w:tab w:val="num" w:pos="5040"/>
        </w:tabs>
        <w:ind w:left="5040" w:hanging="360"/>
      </w:pPr>
      <w:rPr>
        <w:rFonts w:ascii="Wingdings 2" w:hAnsi="Wingdings 2" w:hint="default"/>
      </w:rPr>
    </w:lvl>
    <w:lvl w:ilvl="7" w:tplc="A19A0206" w:tentative="1">
      <w:start w:val="1"/>
      <w:numFmt w:val="bullet"/>
      <w:lvlText w:val=""/>
      <w:lvlJc w:val="left"/>
      <w:pPr>
        <w:tabs>
          <w:tab w:val="num" w:pos="5760"/>
        </w:tabs>
        <w:ind w:left="5760" w:hanging="360"/>
      </w:pPr>
      <w:rPr>
        <w:rFonts w:ascii="Wingdings 2" w:hAnsi="Wingdings 2" w:hint="default"/>
      </w:rPr>
    </w:lvl>
    <w:lvl w:ilvl="8" w:tplc="103628EC" w:tentative="1">
      <w:start w:val="1"/>
      <w:numFmt w:val="bullet"/>
      <w:lvlText w:val=""/>
      <w:lvlJc w:val="left"/>
      <w:pPr>
        <w:tabs>
          <w:tab w:val="num" w:pos="6480"/>
        </w:tabs>
        <w:ind w:left="6480" w:hanging="360"/>
      </w:pPr>
      <w:rPr>
        <w:rFonts w:ascii="Wingdings 2" w:hAnsi="Wingdings 2" w:hint="default"/>
      </w:rPr>
    </w:lvl>
  </w:abstractNum>
  <w:abstractNum w:abstractNumId="19">
    <w:nsid w:val="7AF556CF"/>
    <w:multiLevelType w:val="hybridMultilevel"/>
    <w:tmpl w:val="00AAB752"/>
    <w:lvl w:ilvl="0" w:tplc="52062F54">
      <w:start w:val="1"/>
      <w:numFmt w:val="bullet"/>
      <w:lvlText w:val=""/>
      <w:lvlJc w:val="left"/>
      <w:pPr>
        <w:tabs>
          <w:tab w:val="num" w:pos="720"/>
        </w:tabs>
        <w:ind w:left="720" w:hanging="360"/>
      </w:pPr>
      <w:rPr>
        <w:rFonts w:ascii="Wingdings 2" w:hAnsi="Wingdings 2" w:hint="default"/>
      </w:rPr>
    </w:lvl>
    <w:lvl w:ilvl="1" w:tplc="19287A84" w:tentative="1">
      <w:start w:val="1"/>
      <w:numFmt w:val="bullet"/>
      <w:lvlText w:val=""/>
      <w:lvlJc w:val="left"/>
      <w:pPr>
        <w:tabs>
          <w:tab w:val="num" w:pos="1440"/>
        </w:tabs>
        <w:ind w:left="1440" w:hanging="360"/>
      </w:pPr>
      <w:rPr>
        <w:rFonts w:ascii="Wingdings 2" w:hAnsi="Wingdings 2" w:hint="default"/>
      </w:rPr>
    </w:lvl>
    <w:lvl w:ilvl="2" w:tplc="A1304CDE" w:tentative="1">
      <w:start w:val="1"/>
      <w:numFmt w:val="bullet"/>
      <w:lvlText w:val=""/>
      <w:lvlJc w:val="left"/>
      <w:pPr>
        <w:tabs>
          <w:tab w:val="num" w:pos="2160"/>
        </w:tabs>
        <w:ind w:left="2160" w:hanging="360"/>
      </w:pPr>
      <w:rPr>
        <w:rFonts w:ascii="Wingdings 2" w:hAnsi="Wingdings 2" w:hint="default"/>
      </w:rPr>
    </w:lvl>
    <w:lvl w:ilvl="3" w:tplc="67A6B922" w:tentative="1">
      <w:start w:val="1"/>
      <w:numFmt w:val="bullet"/>
      <w:lvlText w:val=""/>
      <w:lvlJc w:val="left"/>
      <w:pPr>
        <w:tabs>
          <w:tab w:val="num" w:pos="2880"/>
        </w:tabs>
        <w:ind w:left="2880" w:hanging="360"/>
      </w:pPr>
      <w:rPr>
        <w:rFonts w:ascii="Wingdings 2" w:hAnsi="Wingdings 2" w:hint="default"/>
      </w:rPr>
    </w:lvl>
    <w:lvl w:ilvl="4" w:tplc="0428E762" w:tentative="1">
      <w:start w:val="1"/>
      <w:numFmt w:val="bullet"/>
      <w:lvlText w:val=""/>
      <w:lvlJc w:val="left"/>
      <w:pPr>
        <w:tabs>
          <w:tab w:val="num" w:pos="3600"/>
        </w:tabs>
        <w:ind w:left="3600" w:hanging="360"/>
      </w:pPr>
      <w:rPr>
        <w:rFonts w:ascii="Wingdings 2" w:hAnsi="Wingdings 2" w:hint="default"/>
      </w:rPr>
    </w:lvl>
    <w:lvl w:ilvl="5" w:tplc="161691F0" w:tentative="1">
      <w:start w:val="1"/>
      <w:numFmt w:val="bullet"/>
      <w:lvlText w:val=""/>
      <w:lvlJc w:val="left"/>
      <w:pPr>
        <w:tabs>
          <w:tab w:val="num" w:pos="4320"/>
        </w:tabs>
        <w:ind w:left="4320" w:hanging="360"/>
      </w:pPr>
      <w:rPr>
        <w:rFonts w:ascii="Wingdings 2" w:hAnsi="Wingdings 2" w:hint="default"/>
      </w:rPr>
    </w:lvl>
    <w:lvl w:ilvl="6" w:tplc="392CD406" w:tentative="1">
      <w:start w:val="1"/>
      <w:numFmt w:val="bullet"/>
      <w:lvlText w:val=""/>
      <w:lvlJc w:val="left"/>
      <w:pPr>
        <w:tabs>
          <w:tab w:val="num" w:pos="5040"/>
        </w:tabs>
        <w:ind w:left="5040" w:hanging="360"/>
      </w:pPr>
      <w:rPr>
        <w:rFonts w:ascii="Wingdings 2" w:hAnsi="Wingdings 2" w:hint="default"/>
      </w:rPr>
    </w:lvl>
    <w:lvl w:ilvl="7" w:tplc="69766294" w:tentative="1">
      <w:start w:val="1"/>
      <w:numFmt w:val="bullet"/>
      <w:lvlText w:val=""/>
      <w:lvlJc w:val="left"/>
      <w:pPr>
        <w:tabs>
          <w:tab w:val="num" w:pos="5760"/>
        </w:tabs>
        <w:ind w:left="5760" w:hanging="360"/>
      </w:pPr>
      <w:rPr>
        <w:rFonts w:ascii="Wingdings 2" w:hAnsi="Wingdings 2" w:hint="default"/>
      </w:rPr>
    </w:lvl>
    <w:lvl w:ilvl="8" w:tplc="6526FCAC" w:tentative="1">
      <w:start w:val="1"/>
      <w:numFmt w:val="bullet"/>
      <w:lvlText w:val=""/>
      <w:lvlJc w:val="left"/>
      <w:pPr>
        <w:tabs>
          <w:tab w:val="num" w:pos="6480"/>
        </w:tabs>
        <w:ind w:left="6480" w:hanging="360"/>
      </w:pPr>
      <w:rPr>
        <w:rFonts w:ascii="Wingdings 2" w:hAnsi="Wingdings 2" w:hint="default"/>
      </w:rPr>
    </w:lvl>
  </w:abstractNum>
  <w:num w:numId="1">
    <w:abstractNumId w:val="14"/>
  </w:num>
  <w:num w:numId="2">
    <w:abstractNumId w:val="18"/>
  </w:num>
  <w:num w:numId="3">
    <w:abstractNumId w:val="7"/>
  </w:num>
  <w:num w:numId="4">
    <w:abstractNumId w:val="17"/>
  </w:num>
  <w:num w:numId="5">
    <w:abstractNumId w:val="9"/>
  </w:num>
  <w:num w:numId="6">
    <w:abstractNumId w:val="8"/>
  </w:num>
  <w:num w:numId="7">
    <w:abstractNumId w:val="3"/>
  </w:num>
  <w:num w:numId="8">
    <w:abstractNumId w:val="6"/>
  </w:num>
  <w:num w:numId="9">
    <w:abstractNumId w:val="10"/>
  </w:num>
  <w:num w:numId="10">
    <w:abstractNumId w:val="2"/>
  </w:num>
  <w:num w:numId="11">
    <w:abstractNumId w:val="16"/>
  </w:num>
  <w:num w:numId="12">
    <w:abstractNumId w:val="13"/>
  </w:num>
  <w:num w:numId="13">
    <w:abstractNumId w:val="12"/>
  </w:num>
  <w:num w:numId="14">
    <w:abstractNumId w:val="0"/>
  </w:num>
  <w:num w:numId="15">
    <w:abstractNumId w:val="11"/>
  </w:num>
  <w:num w:numId="16">
    <w:abstractNumId w:val="5"/>
  </w:num>
  <w:num w:numId="17">
    <w:abstractNumId w:val="4"/>
  </w:num>
  <w:num w:numId="18">
    <w:abstractNumId w:val="15"/>
  </w:num>
  <w:num w:numId="19">
    <w:abstractNumId w:val="1"/>
  </w:num>
  <w:num w:numId="2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20"/>
  <w:characterSpacingControl w:val="doNotCompress"/>
  <w:footnotePr>
    <w:footnote w:id="-1"/>
    <w:footnote w:id="0"/>
  </w:footnotePr>
  <w:endnotePr>
    <w:endnote w:id="-1"/>
    <w:endnote w:id="0"/>
  </w:endnotePr>
  <w:compat/>
  <w:rsids>
    <w:rsidRoot w:val="001964AC"/>
    <w:rsid w:val="00011FA3"/>
    <w:rsid w:val="00024E90"/>
    <w:rsid w:val="00035438"/>
    <w:rsid w:val="00097847"/>
    <w:rsid w:val="000F323E"/>
    <w:rsid w:val="00132E44"/>
    <w:rsid w:val="00143C6F"/>
    <w:rsid w:val="00170BF4"/>
    <w:rsid w:val="00187A73"/>
    <w:rsid w:val="00194ED4"/>
    <w:rsid w:val="001964AC"/>
    <w:rsid w:val="001A6D4C"/>
    <w:rsid w:val="001B780B"/>
    <w:rsid w:val="001B7EB9"/>
    <w:rsid w:val="001C3F68"/>
    <w:rsid w:val="00202F1E"/>
    <w:rsid w:val="002032F2"/>
    <w:rsid w:val="00210BBF"/>
    <w:rsid w:val="00232BD1"/>
    <w:rsid w:val="00240079"/>
    <w:rsid w:val="002844CE"/>
    <w:rsid w:val="00291509"/>
    <w:rsid w:val="00294FD2"/>
    <w:rsid w:val="002D1F9A"/>
    <w:rsid w:val="002E13BC"/>
    <w:rsid w:val="002E29D7"/>
    <w:rsid w:val="002E2D11"/>
    <w:rsid w:val="00346C64"/>
    <w:rsid w:val="00360F55"/>
    <w:rsid w:val="003A76E7"/>
    <w:rsid w:val="003C44ED"/>
    <w:rsid w:val="003D49BA"/>
    <w:rsid w:val="003D5393"/>
    <w:rsid w:val="00420A38"/>
    <w:rsid w:val="00424A1E"/>
    <w:rsid w:val="00425A00"/>
    <w:rsid w:val="0044116C"/>
    <w:rsid w:val="004442D2"/>
    <w:rsid w:val="00451BDF"/>
    <w:rsid w:val="004526A7"/>
    <w:rsid w:val="004657D9"/>
    <w:rsid w:val="00473D11"/>
    <w:rsid w:val="00496837"/>
    <w:rsid w:val="004C405E"/>
    <w:rsid w:val="004D7FC0"/>
    <w:rsid w:val="004F0151"/>
    <w:rsid w:val="004F3507"/>
    <w:rsid w:val="004F782B"/>
    <w:rsid w:val="00531B1B"/>
    <w:rsid w:val="00593577"/>
    <w:rsid w:val="005B7679"/>
    <w:rsid w:val="005F7489"/>
    <w:rsid w:val="006102AB"/>
    <w:rsid w:val="00662BCB"/>
    <w:rsid w:val="006B5CAE"/>
    <w:rsid w:val="006C6A99"/>
    <w:rsid w:val="006D4714"/>
    <w:rsid w:val="006D52C4"/>
    <w:rsid w:val="006E6F54"/>
    <w:rsid w:val="0070529F"/>
    <w:rsid w:val="007D5643"/>
    <w:rsid w:val="007D7131"/>
    <w:rsid w:val="00800A6B"/>
    <w:rsid w:val="00822356"/>
    <w:rsid w:val="00850C91"/>
    <w:rsid w:val="00871240"/>
    <w:rsid w:val="00876342"/>
    <w:rsid w:val="008808F5"/>
    <w:rsid w:val="00895DE3"/>
    <w:rsid w:val="008B1CAA"/>
    <w:rsid w:val="008B303E"/>
    <w:rsid w:val="008D4CD8"/>
    <w:rsid w:val="00901864"/>
    <w:rsid w:val="0093019F"/>
    <w:rsid w:val="00962134"/>
    <w:rsid w:val="00982744"/>
    <w:rsid w:val="0099198C"/>
    <w:rsid w:val="009E1B4D"/>
    <w:rsid w:val="009F1C87"/>
    <w:rsid w:val="00A26D70"/>
    <w:rsid w:val="00A53A26"/>
    <w:rsid w:val="00A64462"/>
    <w:rsid w:val="00A70EFF"/>
    <w:rsid w:val="00A72329"/>
    <w:rsid w:val="00A95685"/>
    <w:rsid w:val="00AB76DF"/>
    <w:rsid w:val="00AD6B4A"/>
    <w:rsid w:val="00AE168D"/>
    <w:rsid w:val="00B00033"/>
    <w:rsid w:val="00B15704"/>
    <w:rsid w:val="00B166D2"/>
    <w:rsid w:val="00B253EE"/>
    <w:rsid w:val="00B340FF"/>
    <w:rsid w:val="00B36BB9"/>
    <w:rsid w:val="00B6248B"/>
    <w:rsid w:val="00B67A49"/>
    <w:rsid w:val="00BA4F7C"/>
    <w:rsid w:val="00BA6C84"/>
    <w:rsid w:val="00BB3688"/>
    <w:rsid w:val="00BC6A63"/>
    <w:rsid w:val="00BC789A"/>
    <w:rsid w:val="00BD1C9F"/>
    <w:rsid w:val="00C2628F"/>
    <w:rsid w:val="00C4199E"/>
    <w:rsid w:val="00C576CD"/>
    <w:rsid w:val="00C57A41"/>
    <w:rsid w:val="00C6035E"/>
    <w:rsid w:val="00C61D93"/>
    <w:rsid w:val="00C646F6"/>
    <w:rsid w:val="00C75DEB"/>
    <w:rsid w:val="00CA4F64"/>
    <w:rsid w:val="00CB08B2"/>
    <w:rsid w:val="00CB0980"/>
    <w:rsid w:val="00D000F1"/>
    <w:rsid w:val="00D12C50"/>
    <w:rsid w:val="00D9522A"/>
    <w:rsid w:val="00D97DD9"/>
    <w:rsid w:val="00DC672E"/>
    <w:rsid w:val="00DE2278"/>
    <w:rsid w:val="00DE6CB6"/>
    <w:rsid w:val="00DF03FD"/>
    <w:rsid w:val="00E112AB"/>
    <w:rsid w:val="00E66517"/>
    <w:rsid w:val="00E7708A"/>
    <w:rsid w:val="00EC5D53"/>
    <w:rsid w:val="00EE0281"/>
    <w:rsid w:val="00F45AB9"/>
    <w:rsid w:val="00F56CA4"/>
    <w:rsid w:val="00F96F05"/>
    <w:rsid w:val="00F97499"/>
    <w:rsid w:val="00FC1BC6"/>
    <w:rsid w:val="00FC2C6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0151"/>
    <w:rPr>
      <w:sz w:val="24"/>
      <w:szCs w:val="24"/>
    </w:rPr>
  </w:style>
  <w:style w:type="paragraph" w:styleId="Heading1">
    <w:name w:val="heading 1"/>
    <w:basedOn w:val="Normal"/>
    <w:next w:val="Normal"/>
    <w:link w:val="Heading1Char"/>
    <w:qFormat/>
    <w:rsid w:val="00B67A49"/>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rsid w:val="00B340FF"/>
    <w:pPr>
      <w:spacing w:after="100" w:line="276" w:lineRule="auto"/>
    </w:pPr>
    <w:rPr>
      <w:rFonts w:ascii="Arial" w:eastAsia="Calibri" w:hAnsi="Arial"/>
      <w:b/>
      <w:sz w:val="22"/>
      <w:szCs w:val="22"/>
      <w:lang w:eastAsia="en-US"/>
    </w:rPr>
  </w:style>
  <w:style w:type="character" w:customStyle="1" w:styleId="EmailStyle16">
    <w:name w:val="EmailStyle161"/>
    <w:aliases w:val="EmailStyle161"/>
    <w:basedOn w:val="DefaultParagraphFont"/>
    <w:semiHidden/>
    <w:personal/>
    <w:personalReply/>
    <w:rsid w:val="009F1C87"/>
    <w:rPr>
      <w:rFonts w:ascii="Arial" w:hAnsi="Arial" w:cs="Arial"/>
      <w:color w:val="000080"/>
      <w:sz w:val="20"/>
      <w:szCs w:val="20"/>
    </w:rPr>
  </w:style>
  <w:style w:type="character" w:customStyle="1" w:styleId="st1">
    <w:name w:val="st1"/>
    <w:basedOn w:val="DefaultParagraphFont"/>
    <w:rsid w:val="00170BF4"/>
  </w:style>
  <w:style w:type="character" w:styleId="Strong">
    <w:name w:val="Strong"/>
    <w:basedOn w:val="DefaultParagraphFont"/>
    <w:qFormat/>
    <w:rsid w:val="008808F5"/>
    <w:rPr>
      <w:b/>
      <w:bCs/>
    </w:rPr>
  </w:style>
  <w:style w:type="character" w:styleId="Hyperlink">
    <w:name w:val="Hyperlink"/>
    <w:basedOn w:val="DefaultParagraphFont"/>
    <w:rsid w:val="00AD6B4A"/>
    <w:rPr>
      <w:color w:val="0000FF"/>
      <w:u w:val="single"/>
    </w:rPr>
  </w:style>
  <w:style w:type="paragraph" w:styleId="Footer">
    <w:name w:val="footer"/>
    <w:basedOn w:val="Normal"/>
    <w:rsid w:val="001B780B"/>
    <w:pPr>
      <w:tabs>
        <w:tab w:val="center" w:pos="4153"/>
        <w:tab w:val="right" w:pos="8306"/>
      </w:tabs>
    </w:pPr>
  </w:style>
  <w:style w:type="character" w:styleId="PageNumber">
    <w:name w:val="page number"/>
    <w:basedOn w:val="DefaultParagraphFont"/>
    <w:rsid w:val="001B780B"/>
  </w:style>
  <w:style w:type="paragraph" w:styleId="BalloonText">
    <w:name w:val="Balloon Text"/>
    <w:basedOn w:val="Normal"/>
    <w:semiHidden/>
    <w:rsid w:val="003A76E7"/>
    <w:rPr>
      <w:rFonts w:ascii="Tahoma" w:hAnsi="Tahoma" w:cs="Tahoma"/>
      <w:sz w:val="16"/>
      <w:szCs w:val="16"/>
    </w:rPr>
  </w:style>
  <w:style w:type="paragraph" w:styleId="FootnoteText">
    <w:name w:val="footnote text"/>
    <w:basedOn w:val="Normal"/>
    <w:link w:val="FootnoteTextChar"/>
    <w:rsid w:val="00A70EFF"/>
    <w:rPr>
      <w:sz w:val="20"/>
      <w:szCs w:val="20"/>
    </w:rPr>
  </w:style>
  <w:style w:type="character" w:customStyle="1" w:styleId="FootnoteTextChar">
    <w:name w:val="Footnote Text Char"/>
    <w:basedOn w:val="DefaultParagraphFont"/>
    <w:link w:val="FootnoteText"/>
    <w:rsid w:val="00A70EFF"/>
  </w:style>
  <w:style w:type="character" w:styleId="FootnoteReference">
    <w:name w:val="footnote reference"/>
    <w:basedOn w:val="DefaultParagraphFont"/>
    <w:rsid w:val="00A70EFF"/>
    <w:rPr>
      <w:vertAlign w:val="superscript"/>
    </w:rPr>
  </w:style>
  <w:style w:type="paragraph" w:styleId="ListParagraph">
    <w:name w:val="List Paragraph"/>
    <w:basedOn w:val="Normal"/>
    <w:uiPriority w:val="34"/>
    <w:qFormat/>
    <w:rsid w:val="00B67A49"/>
    <w:pPr>
      <w:ind w:left="720"/>
      <w:contextualSpacing/>
    </w:pPr>
  </w:style>
  <w:style w:type="character" w:customStyle="1" w:styleId="Heading1Char">
    <w:name w:val="Heading 1 Char"/>
    <w:basedOn w:val="DefaultParagraphFont"/>
    <w:link w:val="Heading1"/>
    <w:rsid w:val="00B67A49"/>
    <w:rPr>
      <w:rFonts w:ascii="Cambria" w:eastAsia="Times New Roman" w:hAnsi="Cambria" w:cs="Times New Roman"/>
      <w:b/>
      <w:bCs/>
      <w:kern w:val="32"/>
      <w:sz w:val="32"/>
      <w:szCs w:val="32"/>
    </w:rPr>
  </w:style>
  <w:style w:type="paragraph" w:styleId="TOCHeading">
    <w:name w:val="TOC Heading"/>
    <w:basedOn w:val="Heading1"/>
    <w:next w:val="Normal"/>
    <w:uiPriority w:val="39"/>
    <w:semiHidden/>
    <w:unhideWhenUsed/>
    <w:qFormat/>
    <w:rsid w:val="00B67A49"/>
    <w:pPr>
      <w:keepLines/>
      <w:spacing w:before="480" w:after="0" w:line="276" w:lineRule="auto"/>
      <w:outlineLvl w:val="9"/>
    </w:pPr>
    <w:rPr>
      <w:color w:val="365F91"/>
      <w:kern w:val="0"/>
      <w:sz w:val="28"/>
      <w:szCs w:val="28"/>
      <w:lang w:eastAsia="en-US"/>
    </w:rPr>
  </w:style>
  <w:style w:type="character" w:styleId="CommentReference">
    <w:name w:val="annotation reference"/>
    <w:basedOn w:val="DefaultParagraphFont"/>
    <w:rsid w:val="00360F55"/>
    <w:rPr>
      <w:sz w:val="16"/>
      <w:szCs w:val="16"/>
    </w:rPr>
  </w:style>
  <w:style w:type="paragraph" w:styleId="CommentText">
    <w:name w:val="annotation text"/>
    <w:basedOn w:val="Normal"/>
    <w:link w:val="CommentTextChar"/>
    <w:rsid w:val="00360F55"/>
    <w:rPr>
      <w:sz w:val="20"/>
      <w:szCs w:val="20"/>
    </w:rPr>
  </w:style>
  <w:style w:type="character" w:customStyle="1" w:styleId="CommentTextChar">
    <w:name w:val="Comment Text Char"/>
    <w:basedOn w:val="DefaultParagraphFont"/>
    <w:link w:val="CommentText"/>
    <w:rsid w:val="00360F55"/>
  </w:style>
  <w:style w:type="paragraph" w:styleId="CommentSubject">
    <w:name w:val="annotation subject"/>
    <w:basedOn w:val="CommentText"/>
    <w:next w:val="CommentText"/>
    <w:link w:val="CommentSubjectChar"/>
    <w:rsid w:val="00360F55"/>
    <w:rPr>
      <w:b/>
      <w:bCs/>
    </w:rPr>
  </w:style>
  <w:style w:type="character" w:customStyle="1" w:styleId="CommentSubjectChar">
    <w:name w:val="Comment Subject Char"/>
    <w:basedOn w:val="CommentTextChar"/>
    <w:link w:val="CommentSubject"/>
    <w:rsid w:val="00360F55"/>
    <w:rPr>
      <w:b/>
      <w:bCs/>
    </w:rPr>
  </w:style>
  <w:style w:type="paragraph" w:styleId="NormalWeb">
    <w:name w:val="Normal (Web)"/>
    <w:basedOn w:val="Normal"/>
    <w:uiPriority w:val="99"/>
    <w:unhideWhenUsed/>
    <w:rsid w:val="001B7EB9"/>
    <w:pPr>
      <w:spacing w:before="100" w:beforeAutospacing="1" w:after="100" w:afterAutospacing="1"/>
    </w:pPr>
  </w:style>
  <w:style w:type="paragraph" w:styleId="EndnoteText">
    <w:name w:val="endnote text"/>
    <w:basedOn w:val="Normal"/>
    <w:link w:val="EndnoteTextChar"/>
    <w:rsid w:val="00662BCB"/>
    <w:rPr>
      <w:sz w:val="20"/>
      <w:szCs w:val="20"/>
    </w:rPr>
  </w:style>
  <w:style w:type="character" w:customStyle="1" w:styleId="EndnoteTextChar">
    <w:name w:val="Endnote Text Char"/>
    <w:basedOn w:val="DefaultParagraphFont"/>
    <w:link w:val="EndnoteText"/>
    <w:rsid w:val="00662BCB"/>
  </w:style>
  <w:style w:type="character" w:styleId="EndnoteReference">
    <w:name w:val="endnote reference"/>
    <w:basedOn w:val="DefaultParagraphFont"/>
    <w:rsid w:val="00662BCB"/>
    <w:rPr>
      <w:vertAlign w:val="superscript"/>
    </w:rPr>
  </w:style>
</w:styles>
</file>

<file path=word/webSettings.xml><?xml version="1.0" encoding="utf-8"?>
<w:webSettings xmlns:r="http://schemas.openxmlformats.org/officeDocument/2006/relationships" xmlns:w="http://schemas.openxmlformats.org/wordprocessingml/2006/main">
  <w:divs>
    <w:div w:id="84762989">
      <w:bodyDiv w:val="1"/>
      <w:marLeft w:val="0"/>
      <w:marRight w:val="0"/>
      <w:marTop w:val="0"/>
      <w:marBottom w:val="0"/>
      <w:divBdr>
        <w:top w:val="none" w:sz="0" w:space="0" w:color="auto"/>
        <w:left w:val="none" w:sz="0" w:space="0" w:color="auto"/>
        <w:bottom w:val="none" w:sz="0" w:space="0" w:color="auto"/>
        <w:right w:val="none" w:sz="0" w:space="0" w:color="auto"/>
      </w:divBdr>
      <w:divsChild>
        <w:div w:id="15928115">
          <w:marLeft w:val="432"/>
          <w:marRight w:val="0"/>
          <w:marTop w:val="120"/>
          <w:marBottom w:val="0"/>
          <w:divBdr>
            <w:top w:val="none" w:sz="0" w:space="0" w:color="auto"/>
            <w:left w:val="none" w:sz="0" w:space="0" w:color="auto"/>
            <w:bottom w:val="none" w:sz="0" w:space="0" w:color="auto"/>
            <w:right w:val="none" w:sz="0" w:space="0" w:color="auto"/>
          </w:divBdr>
        </w:div>
        <w:div w:id="421415179">
          <w:marLeft w:val="432"/>
          <w:marRight w:val="0"/>
          <w:marTop w:val="120"/>
          <w:marBottom w:val="0"/>
          <w:divBdr>
            <w:top w:val="none" w:sz="0" w:space="0" w:color="auto"/>
            <w:left w:val="none" w:sz="0" w:space="0" w:color="auto"/>
            <w:bottom w:val="none" w:sz="0" w:space="0" w:color="auto"/>
            <w:right w:val="none" w:sz="0" w:space="0" w:color="auto"/>
          </w:divBdr>
        </w:div>
        <w:div w:id="450131900">
          <w:marLeft w:val="432"/>
          <w:marRight w:val="0"/>
          <w:marTop w:val="120"/>
          <w:marBottom w:val="0"/>
          <w:divBdr>
            <w:top w:val="none" w:sz="0" w:space="0" w:color="auto"/>
            <w:left w:val="none" w:sz="0" w:space="0" w:color="auto"/>
            <w:bottom w:val="none" w:sz="0" w:space="0" w:color="auto"/>
            <w:right w:val="none" w:sz="0" w:space="0" w:color="auto"/>
          </w:divBdr>
        </w:div>
        <w:div w:id="490027389">
          <w:marLeft w:val="432"/>
          <w:marRight w:val="0"/>
          <w:marTop w:val="120"/>
          <w:marBottom w:val="0"/>
          <w:divBdr>
            <w:top w:val="none" w:sz="0" w:space="0" w:color="auto"/>
            <w:left w:val="none" w:sz="0" w:space="0" w:color="auto"/>
            <w:bottom w:val="none" w:sz="0" w:space="0" w:color="auto"/>
            <w:right w:val="none" w:sz="0" w:space="0" w:color="auto"/>
          </w:divBdr>
        </w:div>
        <w:div w:id="820731608">
          <w:marLeft w:val="432"/>
          <w:marRight w:val="0"/>
          <w:marTop w:val="120"/>
          <w:marBottom w:val="0"/>
          <w:divBdr>
            <w:top w:val="none" w:sz="0" w:space="0" w:color="auto"/>
            <w:left w:val="none" w:sz="0" w:space="0" w:color="auto"/>
            <w:bottom w:val="none" w:sz="0" w:space="0" w:color="auto"/>
            <w:right w:val="none" w:sz="0" w:space="0" w:color="auto"/>
          </w:divBdr>
        </w:div>
        <w:div w:id="1024482905">
          <w:marLeft w:val="432"/>
          <w:marRight w:val="0"/>
          <w:marTop w:val="120"/>
          <w:marBottom w:val="0"/>
          <w:divBdr>
            <w:top w:val="none" w:sz="0" w:space="0" w:color="auto"/>
            <w:left w:val="none" w:sz="0" w:space="0" w:color="auto"/>
            <w:bottom w:val="none" w:sz="0" w:space="0" w:color="auto"/>
            <w:right w:val="none" w:sz="0" w:space="0" w:color="auto"/>
          </w:divBdr>
        </w:div>
      </w:divsChild>
    </w:div>
    <w:div w:id="202907172">
      <w:bodyDiv w:val="1"/>
      <w:marLeft w:val="0"/>
      <w:marRight w:val="0"/>
      <w:marTop w:val="0"/>
      <w:marBottom w:val="0"/>
      <w:divBdr>
        <w:top w:val="none" w:sz="0" w:space="0" w:color="auto"/>
        <w:left w:val="none" w:sz="0" w:space="0" w:color="auto"/>
        <w:bottom w:val="none" w:sz="0" w:space="0" w:color="auto"/>
        <w:right w:val="none" w:sz="0" w:space="0" w:color="auto"/>
      </w:divBdr>
      <w:divsChild>
        <w:div w:id="127672105">
          <w:marLeft w:val="432"/>
          <w:marRight w:val="0"/>
          <w:marTop w:val="120"/>
          <w:marBottom w:val="0"/>
          <w:divBdr>
            <w:top w:val="none" w:sz="0" w:space="0" w:color="auto"/>
            <w:left w:val="none" w:sz="0" w:space="0" w:color="auto"/>
            <w:bottom w:val="none" w:sz="0" w:space="0" w:color="auto"/>
            <w:right w:val="none" w:sz="0" w:space="0" w:color="auto"/>
          </w:divBdr>
        </w:div>
        <w:div w:id="384569115">
          <w:marLeft w:val="432"/>
          <w:marRight w:val="0"/>
          <w:marTop w:val="120"/>
          <w:marBottom w:val="0"/>
          <w:divBdr>
            <w:top w:val="none" w:sz="0" w:space="0" w:color="auto"/>
            <w:left w:val="none" w:sz="0" w:space="0" w:color="auto"/>
            <w:bottom w:val="none" w:sz="0" w:space="0" w:color="auto"/>
            <w:right w:val="none" w:sz="0" w:space="0" w:color="auto"/>
          </w:divBdr>
        </w:div>
        <w:div w:id="592936252">
          <w:marLeft w:val="432"/>
          <w:marRight w:val="0"/>
          <w:marTop w:val="120"/>
          <w:marBottom w:val="0"/>
          <w:divBdr>
            <w:top w:val="none" w:sz="0" w:space="0" w:color="auto"/>
            <w:left w:val="none" w:sz="0" w:space="0" w:color="auto"/>
            <w:bottom w:val="none" w:sz="0" w:space="0" w:color="auto"/>
            <w:right w:val="none" w:sz="0" w:space="0" w:color="auto"/>
          </w:divBdr>
        </w:div>
      </w:divsChild>
    </w:div>
    <w:div w:id="302807383">
      <w:bodyDiv w:val="1"/>
      <w:marLeft w:val="0"/>
      <w:marRight w:val="0"/>
      <w:marTop w:val="0"/>
      <w:marBottom w:val="0"/>
      <w:divBdr>
        <w:top w:val="none" w:sz="0" w:space="0" w:color="auto"/>
        <w:left w:val="none" w:sz="0" w:space="0" w:color="auto"/>
        <w:bottom w:val="none" w:sz="0" w:space="0" w:color="auto"/>
        <w:right w:val="none" w:sz="0" w:space="0" w:color="auto"/>
      </w:divBdr>
    </w:div>
    <w:div w:id="378289880">
      <w:bodyDiv w:val="1"/>
      <w:marLeft w:val="0"/>
      <w:marRight w:val="0"/>
      <w:marTop w:val="0"/>
      <w:marBottom w:val="0"/>
      <w:divBdr>
        <w:top w:val="none" w:sz="0" w:space="0" w:color="auto"/>
        <w:left w:val="none" w:sz="0" w:space="0" w:color="auto"/>
        <w:bottom w:val="none" w:sz="0" w:space="0" w:color="auto"/>
        <w:right w:val="none" w:sz="0" w:space="0" w:color="auto"/>
      </w:divBdr>
    </w:div>
    <w:div w:id="629941131">
      <w:bodyDiv w:val="1"/>
      <w:marLeft w:val="0"/>
      <w:marRight w:val="0"/>
      <w:marTop w:val="0"/>
      <w:marBottom w:val="0"/>
      <w:divBdr>
        <w:top w:val="none" w:sz="0" w:space="0" w:color="auto"/>
        <w:left w:val="none" w:sz="0" w:space="0" w:color="auto"/>
        <w:bottom w:val="none" w:sz="0" w:space="0" w:color="auto"/>
        <w:right w:val="none" w:sz="0" w:space="0" w:color="auto"/>
      </w:divBdr>
    </w:div>
    <w:div w:id="691690405">
      <w:bodyDiv w:val="1"/>
      <w:marLeft w:val="0"/>
      <w:marRight w:val="0"/>
      <w:marTop w:val="0"/>
      <w:marBottom w:val="0"/>
      <w:divBdr>
        <w:top w:val="none" w:sz="0" w:space="0" w:color="auto"/>
        <w:left w:val="none" w:sz="0" w:space="0" w:color="auto"/>
        <w:bottom w:val="none" w:sz="0" w:space="0" w:color="auto"/>
        <w:right w:val="none" w:sz="0" w:space="0" w:color="auto"/>
      </w:divBdr>
      <w:divsChild>
        <w:div w:id="112797692">
          <w:marLeft w:val="432"/>
          <w:marRight w:val="0"/>
          <w:marTop w:val="60"/>
          <w:marBottom w:val="686"/>
          <w:divBdr>
            <w:top w:val="none" w:sz="0" w:space="0" w:color="auto"/>
            <w:left w:val="none" w:sz="0" w:space="0" w:color="auto"/>
            <w:bottom w:val="none" w:sz="0" w:space="0" w:color="auto"/>
            <w:right w:val="none" w:sz="0" w:space="0" w:color="auto"/>
          </w:divBdr>
        </w:div>
        <w:div w:id="173695407">
          <w:marLeft w:val="432"/>
          <w:marRight w:val="0"/>
          <w:marTop w:val="60"/>
          <w:marBottom w:val="686"/>
          <w:divBdr>
            <w:top w:val="none" w:sz="0" w:space="0" w:color="auto"/>
            <w:left w:val="none" w:sz="0" w:space="0" w:color="auto"/>
            <w:bottom w:val="none" w:sz="0" w:space="0" w:color="auto"/>
            <w:right w:val="none" w:sz="0" w:space="0" w:color="auto"/>
          </w:divBdr>
        </w:div>
        <w:div w:id="262811178">
          <w:marLeft w:val="432"/>
          <w:marRight w:val="0"/>
          <w:marTop w:val="60"/>
          <w:marBottom w:val="686"/>
          <w:divBdr>
            <w:top w:val="none" w:sz="0" w:space="0" w:color="auto"/>
            <w:left w:val="none" w:sz="0" w:space="0" w:color="auto"/>
            <w:bottom w:val="none" w:sz="0" w:space="0" w:color="auto"/>
            <w:right w:val="none" w:sz="0" w:space="0" w:color="auto"/>
          </w:divBdr>
        </w:div>
      </w:divsChild>
    </w:div>
    <w:div w:id="747385813">
      <w:bodyDiv w:val="1"/>
      <w:marLeft w:val="0"/>
      <w:marRight w:val="0"/>
      <w:marTop w:val="0"/>
      <w:marBottom w:val="0"/>
      <w:divBdr>
        <w:top w:val="none" w:sz="0" w:space="0" w:color="auto"/>
        <w:left w:val="none" w:sz="0" w:space="0" w:color="auto"/>
        <w:bottom w:val="none" w:sz="0" w:space="0" w:color="auto"/>
        <w:right w:val="none" w:sz="0" w:space="0" w:color="auto"/>
      </w:divBdr>
      <w:divsChild>
        <w:div w:id="120728176">
          <w:marLeft w:val="432"/>
          <w:marRight w:val="0"/>
          <w:marTop w:val="120"/>
          <w:marBottom w:val="0"/>
          <w:divBdr>
            <w:top w:val="none" w:sz="0" w:space="0" w:color="auto"/>
            <w:left w:val="none" w:sz="0" w:space="0" w:color="auto"/>
            <w:bottom w:val="none" w:sz="0" w:space="0" w:color="auto"/>
            <w:right w:val="none" w:sz="0" w:space="0" w:color="auto"/>
          </w:divBdr>
        </w:div>
        <w:div w:id="578560912">
          <w:marLeft w:val="432"/>
          <w:marRight w:val="0"/>
          <w:marTop w:val="120"/>
          <w:marBottom w:val="0"/>
          <w:divBdr>
            <w:top w:val="none" w:sz="0" w:space="0" w:color="auto"/>
            <w:left w:val="none" w:sz="0" w:space="0" w:color="auto"/>
            <w:bottom w:val="none" w:sz="0" w:space="0" w:color="auto"/>
            <w:right w:val="none" w:sz="0" w:space="0" w:color="auto"/>
          </w:divBdr>
        </w:div>
        <w:div w:id="603223656">
          <w:marLeft w:val="432"/>
          <w:marRight w:val="0"/>
          <w:marTop w:val="120"/>
          <w:marBottom w:val="0"/>
          <w:divBdr>
            <w:top w:val="none" w:sz="0" w:space="0" w:color="auto"/>
            <w:left w:val="none" w:sz="0" w:space="0" w:color="auto"/>
            <w:bottom w:val="none" w:sz="0" w:space="0" w:color="auto"/>
            <w:right w:val="none" w:sz="0" w:space="0" w:color="auto"/>
          </w:divBdr>
        </w:div>
        <w:div w:id="608390784">
          <w:marLeft w:val="432"/>
          <w:marRight w:val="0"/>
          <w:marTop w:val="120"/>
          <w:marBottom w:val="0"/>
          <w:divBdr>
            <w:top w:val="none" w:sz="0" w:space="0" w:color="auto"/>
            <w:left w:val="none" w:sz="0" w:space="0" w:color="auto"/>
            <w:bottom w:val="none" w:sz="0" w:space="0" w:color="auto"/>
            <w:right w:val="none" w:sz="0" w:space="0" w:color="auto"/>
          </w:divBdr>
        </w:div>
        <w:div w:id="733742665">
          <w:marLeft w:val="432"/>
          <w:marRight w:val="0"/>
          <w:marTop w:val="120"/>
          <w:marBottom w:val="0"/>
          <w:divBdr>
            <w:top w:val="none" w:sz="0" w:space="0" w:color="auto"/>
            <w:left w:val="none" w:sz="0" w:space="0" w:color="auto"/>
            <w:bottom w:val="none" w:sz="0" w:space="0" w:color="auto"/>
            <w:right w:val="none" w:sz="0" w:space="0" w:color="auto"/>
          </w:divBdr>
        </w:div>
        <w:div w:id="837158476">
          <w:marLeft w:val="432"/>
          <w:marRight w:val="0"/>
          <w:marTop w:val="120"/>
          <w:marBottom w:val="0"/>
          <w:divBdr>
            <w:top w:val="none" w:sz="0" w:space="0" w:color="auto"/>
            <w:left w:val="none" w:sz="0" w:space="0" w:color="auto"/>
            <w:bottom w:val="none" w:sz="0" w:space="0" w:color="auto"/>
            <w:right w:val="none" w:sz="0" w:space="0" w:color="auto"/>
          </w:divBdr>
        </w:div>
        <w:div w:id="1379164194">
          <w:marLeft w:val="432"/>
          <w:marRight w:val="0"/>
          <w:marTop w:val="120"/>
          <w:marBottom w:val="0"/>
          <w:divBdr>
            <w:top w:val="none" w:sz="0" w:space="0" w:color="auto"/>
            <w:left w:val="none" w:sz="0" w:space="0" w:color="auto"/>
            <w:bottom w:val="none" w:sz="0" w:space="0" w:color="auto"/>
            <w:right w:val="none" w:sz="0" w:space="0" w:color="auto"/>
          </w:divBdr>
        </w:div>
      </w:divsChild>
    </w:div>
    <w:div w:id="747994837">
      <w:bodyDiv w:val="1"/>
      <w:marLeft w:val="0"/>
      <w:marRight w:val="0"/>
      <w:marTop w:val="0"/>
      <w:marBottom w:val="0"/>
      <w:divBdr>
        <w:top w:val="none" w:sz="0" w:space="0" w:color="auto"/>
        <w:left w:val="none" w:sz="0" w:space="0" w:color="auto"/>
        <w:bottom w:val="none" w:sz="0" w:space="0" w:color="auto"/>
        <w:right w:val="none" w:sz="0" w:space="0" w:color="auto"/>
      </w:divBdr>
    </w:div>
    <w:div w:id="775711743">
      <w:bodyDiv w:val="1"/>
      <w:marLeft w:val="0"/>
      <w:marRight w:val="0"/>
      <w:marTop w:val="0"/>
      <w:marBottom w:val="0"/>
      <w:divBdr>
        <w:top w:val="none" w:sz="0" w:space="0" w:color="auto"/>
        <w:left w:val="none" w:sz="0" w:space="0" w:color="auto"/>
        <w:bottom w:val="none" w:sz="0" w:space="0" w:color="auto"/>
        <w:right w:val="none" w:sz="0" w:space="0" w:color="auto"/>
      </w:divBdr>
      <w:divsChild>
        <w:div w:id="46759070">
          <w:marLeft w:val="432"/>
          <w:marRight w:val="0"/>
          <w:marTop w:val="120"/>
          <w:marBottom w:val="0"/>
          <w:divBdr>
            <w:top w:val="none" w:sz="0" w:space="0" w:color="auto"/>
            <w:left w:val="none" w:sz="0" w:space="0" w:color="auto"/>
            <w:bottom w:val="none" w:sz="0" w:space="0" w:color="auto"/>
            <w:right w:val="none" w:sz="0" w:space="0" w:color="auto"/>
          </w:divBdr>
        </w:div>
        <w:div w:id="803738650">
          <w:marLeft w:val="432"/>
          <w:marRight w:val="0"/>
          <w:marTop w:val="120"/>
          <w:marBottom w:val="0"/>
          <w:divBdr>
            <w:top w:val="none" w:sz="0" w:space="0" w:color="auto"/>
            <w:left w:val="none" w:sz="0" w:space="0" w:color="auto"/>
            <w:bottom w:val="none" w:sz="0" w:space="0" w:color="auto"/>
            <w:right w:val="none" w:sz="0" w:space="0" w:color="auto"/>
          </w:divBdr>
        </w:div>
        <w:div w:id="1340431508">
          <w:marLeft w:val="432"/>
          <w:marRight w:val="0"/>
          <w:marTop w:val="120"/>
          <w:marBottom w:val="0"/>
          <w:divBdr>
            <w:top w:val="none" w:sz="0" w:space="0" w:color="auto"/>
            <w:left w:val="none" w:sz="0" w:space="0" w:color="auto"/>
            <w:bottom w:val="none" w:sz="0" w:space="0" w:color="auto"/>
            <w:right w:val="none" w:sz="0" w:space="0" w:color="auto"/>
          </w:divBdr>
        </w:div>
        <w:div w:id="2022586721">
          <w:marLeft w:val="432"/>
          <w:marRight w:val="0"/>
          <w:marTop w:val="120"/>
          <w:marBottom w:val="0"/>
          <w:divBdr>
            <w:top w:val="none" w:sz="0" w:space="0" w:color="auto"/>
            <w:left w:val="none" w:sz="0" w:space="0" w:color="auto"/>
            <w:bottom w:val="none" w:sz="0" w:space="0" w:color="auto"/>
            <w:right w:val="none" w:sz="0" w:space="0" w:color="auto"/>
          </w:divBdr>
        </w:div>
      </w:divsChild>
    </w:div>
    <w:div w:id="795609534">
      <w:bodyDiv w:val="1"/>
      <w:marLeft w:val="0"/>
      <w:marRight w:val="0"/>
      <w:marTop w:val="0"/>
      <w:marBottom w:val="0"/>
      <w:divBdr>
        <w:top w:val="none" w:sz="0" w:space="0" w:color="auto"/>
        <w:left w:val="none" w:sz="0" w:space="0" w:color="auto"/>
        <w:bottom w:val="none" w:sz="0" w:space="0" w:color="auto"/>
        <w:right w:val="none" w:sz="0" w:space="0" w:color="auto"/>
      </w:divBdr>
      <w:divsChild>
        <w:div w:id="623194324">
          <w:marLeft w:val="432"/>
          <w:marRight w:val="0"/>
          <w:marTop w:val="200"/>
          <w:marBottom w:val="125"/>
          <w:divBdr>
            <w:top w:val="none" w:sz="0" w:space="0" w:color="auto"/>
            <w:left w:val="none" w:sz="0" w:space="0" w:color="auto"/>
            <w:bottom w:val="none" w:sz="0" w:space="0" w:color="auto"/>
            <w:right w:val="none" w:sz="0" w:space="0" w:color="auto"/>
          </w:divBdr>
        </w:div>
        <w:div w:id="1515266486">
          <w:marLeft w:val="432"/>
          <w:marRight w:val="0"/>
          <w:marTop w:val="200"/>
          <w:marBottom w:val="125"/>
          <w:divBdr>
            <w:top w:val="none" w:sz="0" w:space="0" w:color="auto"/>
            <w:left w:val="none" w:sz="0" w:space="0" w:color="auto"/>
            <w:bottom w:val="none" w:sz="0" w:space="0" w:color="auto"/>
            <w:right w:val="none" w:sz="0" w:space="0" w:color="auto"/>
          </w:divBdr>
        </w:div>
        <w:div w:id="1707633549">
          <w:marLeft w:val="432"/>
          <w:marRight w:val="0"/>
          <w:marTop w:val="200"/>
          <w:marBottom w:val="125"/>
          <w:divBdr>
            <w:top w:val="none" w:sz="0" w:space="0" w:color="auto"/>
            <w:left w:val="none" w:sz="0" w:space="0" w:color="auto"/>
            <w:bottom w:val="none" w:sz="0" w:space="0" w:color="auto"/>
            <w:right w:val="none" w:sz="0" w:space="0" w:color="auto"/>
          </w:divBdr>
        </w:div>
      </w:divsChild>
    </w:div>
    <w:div w:id="853542805">
      <w:bodyDiv w:val="1"/>
      <w:marLeft w:val="0"/>
      <w:marRight w:val="0"/>
      <w:marTop w:val="0"/>
      <w:marBottom w:val="0"/>
      <w:divBdr>
        <w:top w:val="none" w:sz="0" w:space="0" w:color="auto"/>
        <w:left w:val="none" w:sz="0" w:space="0" w:color="auto"/>
        <w:bottom w:val="none" w:sz="0" w:space="0" w:color="auto"/>
        <w:right w:val="none" w:sz="0" w:space="0" w:color="auto"/>
      </w:divBdr>
      <w:divsChild>
        <w:div w:id="91440778">
          <w:marLeft w:val="432"/>
          <w:marRight w:val="0"/>
          <w:marTop w:val="120"/>
          <w:marBottom w:val="0"/>
          <w:divBdr>
            <w:top w:val="none" w:sz="0" w:space="0" w:color="auto"/>
            <w:left w:val="none" w:sz="0" w:space="0" w:color="auto"/>
            <w:bottom w:val="none" w:sz="0" w:space="0" w:color="auto"/>
            <w:right w:val="none" w:sz="0" w:space="0" w:color="auto"/>
          </w:divBdr>
        </w:div>
      </w:divsChild>
    </w:div>
    <w:div w:id="899246662">
      <w:bodyDiv w:val="1"/>
      <w:marLeft w:val="0"/>
      <w:marRight w:val="0"/>
      <w:marTop w:val="0"/>
      <w:marBottom w:val="0"/>
      <w:divBdr>
        <w:top w:val="none" w:sz="0" w:space="0" w:color="auto"/>
        <w:left w:val="none" w:sz="0" w:space="0" w:color="auto"/>
        <w:bottom w:val="none" w:sz="0" w:space="0" w:color="auto"/>
        <w:right w:val="none" w:sz="0" w:space="0" w:color="auto"/>
      </w:divBdr>
      <w:divsChild>
        <w:div w:id="124080729">
          <w:marLeft w:val="432"/>
          <w:marRight w:val="0"/>
          <w:marTop w:val="120"/>
          <w:marBottom w:val="0"/>
          <w:divBdr>
            <w:top w:val="none" w:sz="0" w:space="0" w:color="auto"/>
            <w:left w:val="none" w:sz="0" w:space="0" w:color="auto"/>
            <w:bottom w:val="none" w:sz="0" w:space="0" w:color="auto"/>
            <w:right w:val="none" w:sz="0" w:space="0" w:color="auto"/>
          </w:divBdr>
        </w:div>
        <w:div w:id="247858815">
          <w:marLeft w:val="432"/>
          <w:marRight w:val="0"/>
          <w:marTop w:val="120"/>
          <w:marBottom w:val="0"/>
          <w:divBdr>
            <w:top w:val="none" w:sz="0" w:space="0" w:color="auto"/>
            <w:left w:val="none" w:sz="0" w:space="0" w:color="auto"/>
            <w:bottom w:val="none" w:sz="0" w:space="0" w:color="auto"/>
            <w:right w:val="none" w:sz="0" w:space="0" w:color="auto"/>
          </w:divBdr>
        </w:div>
        <w:div w:id="664673012">
          <w:marLeft w:val="432"/>
          <w:marRight w:val="0"/>
          <w:marTop w:val="120"/>
          <w:marBottom w:val="0"/>
          <w:divBdr>
            <w:top w:val="none" w:sz="0" w:space="0" w:color="auto"/>
            <w:left w:val="none" w:sz="0" w:space="0" w:color="auto"/>
            <w:bottom w:val="none" w:sz="0" w:space="0" w:color="auto"/>
            <w:right w:val="none" w:sz="0" w:space="0" w:color="auto"/>
          </w:divBdr>
        </w:div>
        <w:div w:id="853422689">
          <w:marLeft w:val="432"/>
          <w:marRight w:val="0"/>
          <w:marTop w:val="120"/>
          <w:marBottom w:val="0"/>
          <w:divBdr>
            <w:top w:val="none" w:sz="0" w:space="0" w:color="auto"/>
            <w:left w:val="none" w:sz="0" w:space="0" w:color="auto"/>
            <w:bottom w:val="none" w:sz="0" w:space="0" w:color="auto"/>
            <w:right w:val="none" w:sz="0" w:space="0" w:color="auto"/>
          </w:divBdr>
        </w:div>
        <w:div w:id="939605147">
          <w:marLeft w:val="432"/>
          <w:marRight w:val="0"/>
          <w:marTop w:val="120"/>
          <w:marBottom w:val="0"/>
          <w:divBdr>
            <w:top w:val="none" w:sz="0" w:space="0" w:color="auto"/>
            <w:left w:val="none" w:sz="0" w:space="0" w:color="auto"/>
            <w:bottom w:val="none" w:sz="0" w:space="0" w:color="auto"/>
            <w:right w:val="none" w:sz="0" w:space="0" w:color="auto"/>
          </w:divBdr>
        </w:div>
        <w:div w:id="1300501972">
          <w:marLeft w:val="432"/>
          <w:marRight w:val="0"/>
          <w:marTop w:val="120"/>
          <w:marBottom w:val="0"/>
          <w:divBdr>
            <w:top w:val="none" w:sz="0" w:space="0" w:color="auto"/>
            <w:left w:val="none" w:sz="0" w:space="0" w:color="auto"/>
            <w:bottom w:val="none" w:sz="0" w:space="0" w:color="auto"/>
            <w:right w:val="none" w:sz="0" w:space="0" w:color="auto"/>
          </w:divBdr>
        </w:div>
        <w:div w:id="1688094462">
          <w:marLeft w:val="432"/>
          <w:marRight w:val="0"/>
          <w:marTop w:val="120"/>
          <w:marBottom w:val="0"/>
          <w:divBdr>
            <w:top w:val="none" w:sz="0" w:space="0" w:color="auto"/>
            <w:left w:val="none" w:sz="0" w:space="0" w:color="auto"/>
            <w:bottom w:val="none" w:sz="0" w:space="0" w:color="auto"/>
            <w:right w:val="none" w:sz="0" w:space="0" w:color="auto"/>
          </w:divBdr>
        </w:div>
      </w:divsChild>
    </w:div>
    <w:div w:id="904149584">
      <w:bodyDiv w:val="1"/>
      <w:marLeft w:val="0"/>
      <w:marRight w:val="0"/>
      <w:marTop w:val="0"/>
      <w:marBottom w:val="0"/>
      <w:divBdr>
        <w:top w:val="none" w:sz="0" w:space="0" w:color="auto"/>
        <w:left w:val="none" w:sz="0" w:space="0" w:color="auto"/>
        <w:bottom w:val="none" w:sz="0" w:space="0" w:color="auto"/>
        <w:right w:val="none" w:sz="0" w:space="0" w:color="auto"/>
      </w:divBdr>
      <w:divsChild>
        <w:div w:id="619537183">
          <w:marLeft w:val="432"/>
          <w:marRight w:val="0"/>
          <w:marTop w:val="120"/>
          <w:marBottom w:val="0"/>
          <w:divBdr>
            <w:top w:val="none" w:sz="0" w:space="0" w:color="auto"/>
            <w:left w:val="none" w:sz="0" w:space="0" w:color="auto"/>
            <w:bottom w:val="none" w:sz="0" w:space="0" w:color="auto"/>
            <w:right w:val="none" w:sz="0" w:space="0" w:color="auto"/>
          </w:divBdr>
        </w:div>
        <w:div w:id="842478576">
          <w:marLeft w:val="432"/>
          <w:marRight w:val="0"/>
          <w:marTop w:val="120"/>
          <w:marBottom w:val="0"/>
          <w:divBdr>
            <w:top w:val="none" w:sz="0" w:space="0" w:color="auto"/>
            <w:left w:val="none" w:sz="0" w:space="0" w:color="auto"/>
            <w:bottom w:val="none" w:sz="0" w:space="0" w:color="auto"/>
            <w:right w:val="none" w:sz="0" w:space="0" w:color="auto"/>
          </w:divBdr>
        </w:div>
        <w:div w:id="911622981">
          <w:marLeft w:val="432"/>
          <w:marRight w:val="0"/>
          <w:marTop w:val="120"/>
          <w:marBottom w:val="0"/>
          <w:divBdr>
            <w:top w:val="none" w:sz="0" w:space="0" w:color="auto"/>
            <w:left w:val="none" w:sz="0" w:space="0" w:color="auto"/>
            <w:bottom w:val="none" w:sz="0" w:space="0" w:color="auto"/>
            <w:right w:val="none" w:sz="0" w:space="0" w:color="auto"/>
          </w:divBdr>
        </w:div>
        <w:div w:id="945041327">
          <w:marLeft w:val="432"/>
          <w:marRight w:val="0"/>
          <w:marTop w:val="120"/>
          <w:marBottom w:val="0"/>
          <w:divBdr>
            <w:top w:val="none" w:sz="0" w:space="0" w:color="auto"/>
            <w:left w:val="none" w:sz="0" w:space="0" w:color="auto"/>
            <w:bottom w:val="none" w:sz="0" w:space="0" w:color="auto"/>
            <w:right w:val="none" w:sz="0" w:space="0" w:color="auto"/>
          </w:divBdr>
        </w:div>
        <w:div w:id="1106315417">
          <w:marLeft w:val="432"/>
          <w:marRight w:val="0"/>
          <w:marTop w:val="120"/>
          <w:marBottom w:val="0"/>
          <w:divBdr>
            <w:top w:val="none" w:sz="0" w:space="0" w:color="auto"/>
            <w:left w:val="none" w:sz="0" w:space="0" w:color="auto"/>
            <w:bottom w:val="none" w:sz="0" w:space="0" w:color="auto"/>
            <w:right w:val="none" w:sz="0" w:space="0" w:color="auto"/>
          </w:divBdr>
        </w:div>
        <w:div w:id="1225219824">
          <w:marLeft w:val="432"/>
          <w:marRight w:val="0"/>
          <w:marTop w:val="120"/>
          <w:marBottom w:val="0"/>
          <w:divBdr>
            <w:top w:val="none" w:sz="0" w:space="0" w:color="auto"/>
            <w:left w:val="none" w:sz="0" w:space="0" w:color="auto"/>
            <w:bottom w:val="none" w:sz="0" w:space="0" w:color="auto"/>
            <w:right w:val="none" w:sz="0" w:space="0" w:color="auto"/>
          </w:divBdr>
        </w:div>
        <w:div w:id="1329676661">
          <w:marLeft w:val="432"/>
          <w:marRight w:val="0"/>
          <w:marTop w:val="120"/>
          <w:marBottom w:val="0"/>
          <w:divBdr>
            <w:top w:val="none" w:sz="0" w:space="0" w:color="auto"/>
            <w:left w:val="none" w:sz="0" w:space="0" w:color="auto"/>
            <w:bottom w:val="none" w:sz="0" w:space="0" w:color="auto"/>
            <w:right w:val="none" w:sz="0" w:space="0" w:color="auto"/>
          </w:divBdr>
        </w:div>
        <w:div w:id="1495101997">
          <w:marLeft w:val="432"/>
          <w:marRight w:val="0"/>
          <w:marTop w:val="120"/>
          <w:marBottom w:val="0"/>
          <w:divBdr>
            <w:top w:val="none" w:sz="0" w:space="0" w:color="auto"/>
            <w:left w:val="none" w:sz="0" w:space="0" w:color="auto"/>
            <w:bottom w:val="none" w:sz="0" w:space="0" w:color="auto"/>
            <w:right w:val="none" w:sz="0" w:space="0" w:color="auto"/>
          </w:divBdr>
        </w:div>
        <w:div w:id="1506284247">
          <w:marLeft w:val="432"/>
          <w:marRight w:val="0"/>
          <w:marTop w:val="120"/>
          <w:marBottom w:val="0"/>
          <w:divBdr>
            <w:top w:val="none" w:sz="0" w:space="0" w:color="auto"/>
            <w:left w:val="none" w:sz="0" w:space="0" w:color="auto"/>
            <w:bottom w:val="none" w:sz="0" w:space="0" w:color="auto"/>
            <w:right w:val="none" w:sz="0" w:space="0" w:color="auto"/>
          </w:divBdr>
        </w:div>
        <w:div w:id="1549797341">
          <w:marLeft w:val="432"/>
          <w:marRight w:val="0"/>
          <w:marTop w:val="120"/>
          <w:marBottom w:val="0"/>
          <w:divBdr>
            <w:top w:val="none" w:sz="0" w:space="0" w:color="auto"/>
            <w:left w:val="none" w:sz="0" w:space="0" w:color="auto"/>
            <w:bottom w:val="none" w:sz="0" w:space="0" w:color="auto"/>
            <w:right w:val="none" w:sz="0" w:space="0" w:color="auto"/>
          </w:divBdr>
        </w:div>
      </w:divsChild>
    </w:div>
    <w:div w:id="923688475">
      <w:bodyDiv w:val="1"/>
      <w:marLeft w:val="0"/>
      <w:marRight w:val="0"/>
      <w:marTop w:val="0"/>
      <w:marBottom w:val="0"/>
      <w:divBdr>
        <w:top w:val="none" w:sz="0" w:space="0" w:color="auto"/>
        <w:left w:val="none" w:sz="0" w:space="0" w:color="auto"/>
        <w:bottom w:val="none" w:sz="0" w:space="0" w:color="auto"/>
        <w:right w:val="none" w:sz="0" w:space="0" w:color="auto"/>
      </w:divBdr>
    </w:div>
    <w:div w:id="983513099">
      <w:bodyDiv w:val="1"/>
      <w:marLeft w:val="0"/>
      <w:marRight w:val="0"/>
      <w:marTop w:val="0"/>
      <w:marBottom w:val="0"/>
      <w:divBdr>
        <w:top w:val="none" w:sz="0" w:space="0" w:color="auto"/>
        <w:left w:val="none" w:sz="0" w:space="0" w:color="auto"/>
        <w:bottom w:val="none" w:sz="0" w:space="0" w:color="auto"/>
        <w:right w:val="none" w:sz="0" w:space="0" w:color="auto"/>
      </w:divBdr>
      <w:divsChild>
        <w:div w:id="656881953">
          <w:marLeft w:val="0"/>
          <w:marRight w:val="0"/>
          <w:marTop w:val="134"/>
          <w:marBottom w:val="0"/>
          <w:divBdr>
            <w:top w:val="none" w:sz="0" w:space="0" w:color="auto"/>
            <w:left w:val="none" w:sz="0" w:space="0" w:color="auto"/>
            <w:bottom w:val="none" w:sz="0" w:space="0" w:color="auto"/>
            <w:right w:val="none" w:sz="0" w:space="0" w:color="auto"/>
          </w:divBdr>
        </w:div>
      </w:divsChild>
    </w:div>
    <w:div w:id="1009873156">
      <w:bodyDiv w:val="1"/>
      <w:marLeft w:val="0"/>
      <w:marRight w:val="0"/>
      <w:marTop w:val="0"/>
      <w:marBottom w:val="0"/>
      <w:divBdr>
        <w:top w:val="none" w:sz="0" w:space="0" w:color="auto"/>
        <w:left w:val="none" w:sz="0" w:space="0" w:color="auto"/>
        <w:bottom w:val="none" w:sz="0" w:space="0" w:color="auto"/>
        <w:right w:val="none" w:sz="0" w:space="0" w:color="auto"/>
      </w:divBdr>
    </w:div>
    <w:div w:id="1027830395">
      <w:bodyDiv w:val="1"/>
      <w:marLeft w:val="0"/>
      <w:marRight w:val="0"/>
      <w:marTop w:val="0"/>
      <w:marBottom w:val="0"/>
      <w:divBdr>
        <w:top w:val="none" w:sz="0" w:space="0" w:color="auto"/>
        <w:left w:val="none" w:sz="0" w:space="0" w:color="auto"/>
        <w:bottom w:val="none" w:sz="0" w:space="0" w:color="auto"/>
        <w:right w:val="none" w:sz="0" w:space="0" w:color="auto"/>
      </w:divBdr>
      <w:divsChild>
        <w:div w:id="103577554">
          <w:marLeft w:val="432"/>
          <w:marRight w:val="0"/>
          <w:marTop w:val="120"/>
          <w:marBottom w:val="0"/>
          <w:divBdr>
            <w:top w:val="none" w:sz="0" w:space="0" w:color="auto"/>
            <w:left w:val="none" w:sz="0" w:space="0" w:color="auto"/>
            <w:bottom w:val="none" w:sz="0" w:space="0" w:color="auto"/>
            <w:right w:val="none" w:sz="0" w:space="0" w:color="auto"/>
          </w:divBdr>
        </w:div>
        <w:div w:id="142743335">
          <w:marLeft w:val="432"/>
          <w:marRight w:val="0"/>
          <w:marTop w:val="120"/>
          <w:marBottom w:val="0"/>
          <w:divBdr>
            <w:top w:val="none" w:sz="0" w:space="0" w:color="auto"/>
            <w:left w:val="none" w:sz="0" w:space="0" w:color="auto"/>
            <w:bottom w:val="none" w:sz="0" w:space="0" w:color="auto"/>
            <w:right w:val="none" w:sz="0" w:space="0" w:color="auto"/>
          </w:divBdr>
        </w:div>
        <w:div w:id="276186207">
          <w:marLeft w:val="432"/>
          <w:marRight w:val="0"/>
          <w:marTop w:val="120"/>
          <w:marBottom w:val="0"/>
          <w:divBdr>
            <w:top w:val="none" w:sz="0" w:space="0" w:color="auto"/>
            <w:left w:val="none" w:sz="0" w:space="0" w:color="auto"/>
            <w:bottom w:val="none" w:sz="0" w:space="0" w:color="auto"/>
            <w:right w:val="none" w:sz="0" w:space="0" w:color="auto"/>
          </w:divBdr>
        </w:div>
        <w:div w:id="485975583">
          <w:marLeft w:val="432"/>
          <w:marRight w:val="0"/>
          <w:marTop w:val="120"/>
          <w:marBottom w:val="0"/>
          <w:divBdr>
            <w:top w:val="none" w:sz="0" w:space="0" w:color="auto"/>
            <w:left w:val="none" w:sz="0" w:space="0" w:color="auto"/>
            <w:bottom w:val="none" w:sz="0" w:space="0" w:color="auto"/>
            <w:right w:val="none" w:sz="0" w:space="0" w:color="auto"/>
          </w:divBdr>
        </w:div>
        <w:div w:id="1003624328">
          <w:marLeft w:val="432"/>
          <w:marRight w:val="0"/>
          <w:marTop w:val="120"/>
          <w:marBottom w:val="0"/>
          <w:divBdr>
            <w:top w:val="none" w:sz="0" w:space="0" w:color="auto"/>
            <w:left w:val="none" w:sz="0" w:space="0" w:color="auto"/>
            <w:bottom w:val="none" w:sz="0" w:space="0" w:color="auto"/>
            <w:right w:val="none" w:sz="0" w:space="0" w:color="auto"/>
          </w:divBdr>
        </w:div>
        <w:div w:id="1008673698">
          <w:marLeft w:val="432"/>
          <w:marRight w:val="0"/>
          <w:marTop w:val="120"/>
          <w:marBottom w:val="0"/>
          <w:divBdr>
            <w:top w:val="none" w:sz="0" w:space="0" w:color="auto"/>
            <w:left w:val="none" w:sz="0" w:space="0" w:color="auto"/>
            <w:bottom w:val="none" w:sz="0" w:space="0" w:color="auto"/>
            <w:right w:val="none" w:sz="0" w:space="0" w:color="auto"/>
          </w:divBdr>
        </w:div>
        <w:div w:id="1449469778">
          <w:marLeft w:val="432"/>
          <w:marRight w:val="0"/>
          <w:marTop w:val="120"/>
          <w:marBottom w:val="0"/>
          <w:divBdr>
            <w:top w:val="none" w:sz="0" w:space="0" w:color="auto"/>
            <w:left w:val="none" w:sz="0" w:space="0" w:color="auto"/>
            <w:bottom w:val="none" w:sz="0" w:space="0" w:color="auto"/>
            <w:right w:val="none" w:sz="0" w:space="0" w:color="auto"/>
          </w:divBdr>
        </w:div>
        <w:div w:id="1763448156">
          <w:marLeft w:val="432"/>
          <w:marRight w:val="0"/>
          <w:marTop w:val="120"/>
          <w:marBottom w:val="0"/>
          <w:divBdr>
            <w:top w:val="none" w:sz="0" w:space="0" w:color="auto"/>
            <w:left w:val="none" w:sz="0" w:space="0" w:color="auto"/>
            <w:bottom w:val="none" w:sz="0" w:space="0" w:color="auto"/>
            <w:right w:val="none" w:sz="0" w:space="0" w:color="auto"/>
          </w:divBdr>
        </w:div>
        <w:div w:id="1829856915">
          <w:marLeft w:val="432"/>
          <w:marRight w:val="0"/>
          <w:marTop w:val="120"/>
          <w:marBottom w:val="0"/>
          <w:divBdr>
            <w:top w:val="none" w:sz="0" w:space="0" w:color="auto"/>
            <w:left w:val="none" w:sz="0" w:space="0" w:color="auto"/>
            <w:bottom w:val="none" w:sz="0" w:space="0" w:color="auto"/>
            <w:right w:val="none" w:sz="0" w:space="0" w:color="auto"/>
          </w:divBdr>
        </w:div>
      </w:divsChild>
    </w:div>
    <w:div w:id="1125004001">
      <w:bodyDiv w:val="1"/>
      <w:marLeft w:val="0"/>
      <w:marRight w:val="0"/>
      <w:marTop w:val="0"/>
      <w:marBottom w:val="0"/>
      <w:divBdr>
        <w:top w:val="none" w:sz="0" w:space="0" w:color="auto"/>
        <w:left w:val="none" w:sz="0" w:space="0" w:color="auto"/>
        <w:bottom w:val="none" w:sz="0" w:space="0" w:color="auto"/>
        <w:right w:val="none" w:sz="0" w:space="0" w:color="auto"/>
      </w:divBdr>
      <w:divsChild>
        <w:div w:id="63260548">
          <w:marLeft w:val="432"/>
          <w:marRight w:val="0"/>
          <w:marTop w:val="120"/>
          <w:marBottom w:val="0"/>
          <w:divBdr>
            <w:top w:val="none" w:sz="0" w:space="0" w:color="auto"/>
            <w:left w:val="none" w:sz="0" w:space="0" w:color="auto"/>
            <w:bottom w:val="none" w:sz="0" w:space="0" w:color="auto"/>
            <w:right w:val="none" w:sz="0" w:space="0" w:color="auto"/>
          </w:divBdr>
        </w:div>
        <w:div w:id="369186740">
          <w:marLeft w:val="432"/>
          <w:marRight w:val="0"/>
          <w:marTop w:val="120"/>
          <w:marBottom w:val="0"/>
          <w:divBdr>
            <w:top w:val="none" w:sz="0" w:space="0" w:color="auto"/>
            <w:left w:val="none" w:sz="0" w:space="0" w:color="auto"/>
            <w:bottom w:val="none" w:sz="0" w:space="0" w:color="auto"/>
            <w:right w:val="none" w:sz="0" w:space="0" w:color="auto"/>
          </w:divBdr>
        </w:div>
        <w:div w:id="750127138">
          <w:marLeft w:val="432"/>
          <w:marRight w:val="0"/>
          <w:marTop w:val="120"/>
          <w:marBottom w:val="0"/>
          <w:divBdr>
            <w:top w:val="none" w:sz="0" w:space="0" w:color="auto"/>
            <w:left w:val="none" w:sz="0" w:space="0" w:color="auto"/>
            <w:bottom w:val="none" w:sz="0" w:space="0" w:color="auto"/>
            <w:right w:val="none" w:sz="0" w:space="0" w:color="auto"/>
          </w:divBdr>
        </w:div>
        <w:div w:id="1098720714">
          <w:marLeft w:val="432"/>
          <w:marRight w:val="0"/>
          <w:marTop w:val="120"/>
          <w:marBottom w:val="0"/>
          <w:divBdr>
            <w:top w:val="none" w:sz="0" w:space="0" w:color="auto"/>
            <w:left w:val="none" w:sz="0" w:space="0" w:color="auto"/>
            <w:bottom w:val="none" w:sz="0" w:space="0" w:color="auto"/>
            <w:right w:val="none" w:sz="0" w:space="0" w:color="auto"/>
          </w:divBdr>
        </w:div>
      </w:divsChild>
    </w:div>
    <w:div w:id="1181092993">
      <w:bodyDiv w:val="1"/>
      <w:marLeft w:val="0"/>
      <w:marRight w:val="0"/>
      <w:marTop w:val="0"/>
      <w:marBottom w:val="0"/>
      <w:divBdr>
        <w:top w:val="none" w:sz="0" w:space="0" w:color="auto"/>
        <w:left w:val="none" w:sz="0" w:space="0" w:color="auto"/>
        <w:bottom w:val="none" w:sz="0" w:space="0" w:color="auto"/>
        <w:right w:val="none" w:sz="0" w:space="0" w:color="auto"/>
      </w:divBdr>
    </w:div>
    <w:div w:id="1322461321">
      <w:bodyDiv w:val="1"/>
      <w:marLeft w:val="0"/>
      <w:marRight w:val="0"/>
      <w:marTop w:val="0"/>
      <w:marBottom w:val="0"/>
      <w:divBdr>
        <w:top w:val="none" w:sz="0" w:space="0" w:color="auto"/>
        <w:left w:val="none" w:sz="0" w:space="0" w:color="auto"/>
        <w:bottom w:val="none" w:sz="0" w:space="0" w:color="auto"/>
        <w:right w:val="none" w:sz="0" w:space="0" w:color="auto"/>
      </w:divBdr>
      <w:divsChild>
        <w:div w:id="1121147425">
          <w:marLeft w:val="432"/>
          <w:marRight w:val="0"/>
          <w:marTop w:val="120"/>
          <w:marBottom w:val="0"/>
          <w:divBdr>
            <w:top w:val="none" w:sz="0" w:space="0" w:color="auto"/>
            <w:left w:val="none" w:sz="0" w:space="0" w:color="auto"/>
            <w:bottom w:val="none" w:sz="0" w:space="0" w:color="auto"/>
            <w:right w:val="none" w:sz="0" w:space="0" w:color="auto"/>
          </w:divBdr>
        </w:div>
        <w:div w:id="1292830696">
          <w:marLeft w:val="432"/>
          <w:marRight w:val="0"/>
          <w:marTop w:val="120"/>
          <w:marBottom w:val="0"/>
          <w:divBdr>
            <w:top w:val="none" w:sz="0" w:space="0" w:color="auto"/>
            <w:left w:val="none" w:sz="0" w:space="0" w:color="auto"/>
            <w:bottom w:val="none" w:sz="0" w:space="0" w:color="auto"/>
            <w:right w:val="none" w:sz="0" w:space="0" w:color="auto"/>
          </w:divBdr>
        </w:div>
        <w:div w:id="1720864506">
          <w:marLeft w:val="432"/>
          <w:marRight w:val="0"/>
          <w:marTop w:val="120"/>
          <w:marBottom w:val="0"/>
          <w:divBdr>
            <w:top w:val="none" w:sz="0" w:space="0" w:color="auto"/>
            <w:left w:val="none" w:sz="0" w:space="0" w:color="auto"/>
            <w:bottom w:val="none" w:sz="0" w:space="0" w:color="auto"/>
            <w:right w:val="none" w:sz="0" w:space="0" w:color="auto"/>
          </w:divBdr>
        </w:div>
        <w:div w:id="1873837146">
          <w:marLeft w:val="432"/>
          <w:marRight w:val="0"/>
          <w:marTop w:val="120"/>
          <w:marBottom w:val="0"/>
          <w:divBdr>
            <w:top w:val="none" w:sz="0" w:space="0" w:color="auto"/>
            <w:left w:val="none" w:sz="0" w:space="0" w:color="auto"/>
            <w:bottom w:val="none" w:sz="0" w:space="0" w:color="auto"/>
            <w:right w:val="none" w:sz="0" w:space="0" w:color="auto"/>
          </w:divBdr>
        </w:div>
      </w:divsChild>
    </w:div>
    <w:div w:id="1411389371">
      <w:bodyDiv w:val="1"/>
      <w:marLeft w:val="0"/>
      <w:marRight w:val="0"/>
      <w:marTop w:val="0"/>
      <w:marBottom w:val="0"/>
      <w:divBdr>
        <w:top w:val="none" w:sz="0" w:space="0" w:color="auto"/>
        <w:left w:val="none" w:sz="0" w:space="0" w:color="auto"/>
        <w:bottom w:val="none" w:sz="0" w:space="0" w:color="auto"/>
        <w:right w:val="none" w:sz="0" w:space="0" w:color="auto"/>
      </w:divBdr>
      <w:divsChild>
        <w:div w:id="185680466">
          <w:marLeft w:val="432"/>
          <w:marRight w:val="0"/>
          <w:marTop w:val="120"/>
          <w:marBottom w:val="0"/>
          <w:divBdr>
            <w:top w:val="none" w:sz="0" w:space="0" w:color="auto"/>
            <w:left w:val="none" w:sz="0" w:space="0" w:color="auto"/>
            <w:bottom w:val="none" w:sz="0" w:space="0" w:color="auto"/>
            <w:right w:val="none" w:sz="0" w:space="0" w:color="auto"/>
          </w:divBdr>
        </w:div>
        <w:div w:id="206533041">
          <w:marLeft w:val="432"/>
          <w:marRight w:val="0"/>
          <w:marTop w:val="120"/>
          <w:marBottom w:val="0"/>
          <w:divBdr>
            <w:top w:val="none" w:sz="0" w:space="0" w:color="auto"/>
            <w:left w:val="none" w:sz="0" w:space="0" w:color="auto"/>
            <w:bottom w:val="none" w:sz="0" w:space="0" w:color="auto"/>
            <w:right w:val="none" w:sz="0" w:space="0" w:color="auto"/>
          </w:divBdr>
        </w:div>
        <w:div w:id="705757378">
          <w:marLeft w:val="432"/>
          <w:marRight w:val="0"/>
          <w:marTop w:val="120"/>
          <w:marBottom w:val="0"/>
          <w:divBdr>
            <w:top w:val="none" w:sz="0" w:space="0" w:color="auto"/>
            <w:left w:val="none" w:sz="0" w:space="0" w:color="auto"/>
            <w:bottom w:val="none" w:sz="0" w:space="0" w:color="auto"/>
            <w:right w:val="none" w:sz="0" w:space="0" w:color="auto"/>
          </w:divBdr>
        </w:div>
        <w:div w:id="801310899">
          <w:marLeft w:val="432"/>
          <w:marRight w:val="0"/>
          <w:marTop w:val="120"/>
          <w:marBottom w:val="0"/>
          <w:divBdr>
            <w:top w:val="none" w:sz="0" w:space="0" w:color="auto"/>
            <w:left w:val="none" w:sz="0" w:space="0" w:color="auto"/>
            <w:bottom w:val="none" w:sz="0" w:space="0" w:color="auto"/>
            <w:right w:val="none" w:sz="0" w:space="0" w:color="auto"/>
          </w:divBdr>
        </w:div>
        <w:div w:id="873470397">
          <w:marLeft w:val="432"/>
          <w:marRight w:val="0"/>
          <w:marTop w:val="120"/>
          <w:marBottom w:val="0"/>
          <w:divBdr>
            <w:top w:val="none" w:sz="0" w:space="0" w:color="auto"/>
            <w:left w:val="none" w:sz="0" w:space="0" w:color="auto"/>
            <w:bottom w:val="none" w:sz="0" w:space="0" w:color="auto"/>
            <w:right w:val="none" w:sz="0" w:space="0" w:color="auto"/>
          </w:divBdr>
        </w:div>
        <w:div w:id="1137530979">
          <w:marLeft w:val="432"/>
          <w:marRight w:val="0"/>
          <w:marTop w:val="120"/>
          <w:marBottom w:val="0"/>
          <w:divBdr>
            <w:top w:val="none" w:sz="0" w:space="0" w:color="auto"/>
            <w:left w:val="none" w:sz="0" w:space="0" w:color="auto"/>
            <w:bottom w:val="none" w:sz="0" w:space="0" w:color="auto"/>
            <w:right w:val="none" w:sz="0" w:space="0" w:color="auto"/>
          </w:divBdr>
        </w:div>
        <w:div w:id="1400984251">
          <w:marLeft w:val="432"/>
          <w:marRight w:val="0"/>
          <w:marTop w:val="120"/>
          <w:marBottom w:val="0"/>
          <w:divBdr>
            <w:top w:val="none" w:sz="0" w:space="0" w:color="auto"/>
            <w:left w:val="none" w:sz="0" w:space="0" w:color="auto"/>
            <w:bottom w:val="none" w:sz="0" w:space="0" w:color="auto"/>
            <w:right w:val="none" w:sz="0" w:space="0" w:color="auto"/>
          </w:divBdr>
        </w:div>
        <w:div w:id="1852179328">
          <w:marLeft w:val="432"/>
          <w:marRight w:val="0"/>
          <w:marTop w:val="120"/>
          <w:marBottom w:val="0"/>
          <w:divBdr>
            <w:top w:val="none" w:sz="0" w:space="0" w:color="auto"/>
            <w:left w:val="none" w:sz="0" w:space="0" w:color="auto"/>
            <w:bottom w:val="none" w:sz="0" w:space="0" w:color="auto"/>
            <w:right w:val="none" w:sz="0" w:space="0" w:color="auto"/>
          </w:divBdr>
        </w:div>
        <w:div w:id="1991246509">
          <w:marLeft w:val="432"/>
          <w:marRight w:val="0"/>
          <w:marTop w:val="120"/>
          <w:marBottom w:val="0"/>
          <w:divBdr>
            <w:top w:val="none" w:sz="0" w:space="0" w:color="auto"/>
            <w:left w:val="none" w:sz="0" w:space="0" w:color="auto"/>
            <w:bottom w:val="none" w:sz="0" w:space="0" w:color="auto"/>
            <w:right w:val="none" w:sz="0" w:space="0" w:color="auto"/>
          </w:divBdr>
        </w:div>
        <w:div w:id="2082754857">
          <w:marLeft w:val="432"/>
          <w:marRight w:val="0"/>
          <w:marTop w:val="120"/>
          <w:marBottom w:val="0"/>
          <w:divBdr>
            <w:top w:val="none" w:sz="0" w:space="0" w:color="auto"/>
            <w:left w:val="none" w:sz="0" w:space="0" w:color="auto"/>
            <w:bottom w:val="none" w:sz="0" w:space="0" w:color="auto"/>
            <w:right w:val="none" w:sz="0" w:space="0" w:color="auto"/>
          </w:divBdr>
        </w:div>
      </w:divsChild>
    </w:div>
    <w:div w:id="1424646218">
      <w:bodyDiv w:val="1"/>
      <w:marLeft w:val="0"/>
      <w:marRight w:val="0"/>
      <w:marTop w:val="0"/>
      <w:marBottom w:val="0"/>
      <w:divBdr>
        <w:top w:val="none" w:sz="0" w:space="0" w:color="auto"/>
        <w:left w:val="none" w:sz="0" w:space="0" w:color="auto"/>
        <w:bottom w:val="none" w:sz="0" w:space="0" w:color="auto"/>
        <w:right w:val="none" w:sz="0" w:space="0" w:color="auto"/>
      </w:divBdr>
      <w:divsChild>
        <w:div w:id="236676941">
          <w:marLeft w:val="432"/>
          <w:marRight w:val="0"/>
          <w:marTop w:val="120"/>
          <w:marBottom w:val="0"/>
          <w:divBdr>
            <w:top w:val="none" w:sz="0" w:space="0" w:color="auto"/>
            <w:left w:val="none" w:sz="0" w:space="0" w:color="auto"/>
            <w:bottom w:val="none" w:sz="0" w:space="0" w:color="auto"/>
            <w:right w:val="none" w:sz="0" w:space="0" w:color="auto"/>
          </w:divBdr>
        </w:div>
        <w:div w:id="305474501">
          <w:marLeft w:val="432"/>
          <w:marRight w:val="0"/>
          <w:marTop w:val="120"/>
          <w:marBottom w:val="0"/>
          <w:divBdr>
            <w:top w:val="none" w:sz="0" w:space="0" w:color="auto"/>
            <w:left w:val="none" w:sz="0" w:space="0" w:color="auto"/>
            <w:bottom w:val="none" w:sz="0" w:space="0" w:color="auto"/>
            <w:right w:val="none" w:sz="0" w:space="0" w:color="auto"/>
          </w:divBdr>
        </w:div>
        <w:div w:id="366369965">
          <w:marLeft w:val="432"/>
          <w:marRight w:val="0"/>
          <w:marTop w:val="120"/>
          <w:marBottom w:val="0"/>
          <w:divBdr>
            <w:top w:val="none" w:sz="0" w:space="0" w:color="auto"/>
            <w:left w:val="none" w:sz="0" w:space="0" w:color="auto"/>
            <w:bottom w:val="none" w:sz="0" w:space="0" w:color="auto"/>
            <w:right w:val="none" w:sz="0" w:space="0" w:color="auto"/>
          </w:divBdr>
        </w:div>
        <w:div w:id="510680547">
          <w:marLeft w:val="432"/>
          <w:marRight w:val="0"/>
          <w:marTop w:val="120"/>
          <w:marBottom w:val="0"/>
          <w:divBdr>
            <w:top w:val="none" w:sz="0" w:space="0" w:color="auto"/>
            <w:left w:val="none" w:sz="0" w:space="0" w:color="auto"/>
            <w:bottom w:val="none" w:sz="0" w:space="0" w:color="auto"/>
            <w:right w:val="none" w:sz="0" w:space="0" w:color="auto"/>
          </w:divBdr>
        </w:div>
        <w:div w:id="604654304">
          <w:marLeft w:val="432"/>
          <w:marRight w:val="0"/>
          <w:marTop w:val="120"/>
          <w:marBottom w:val="0"/>
          <w:divBdr>
            <w:top w:val="none" w:sz="0" w:space="0" w:color="auto"/>
            <w:left w:val="none" w:sz="0" w:space="0" w:color="auto"/>
            <w:bottom w:val="none" w:sz="0" w:space="0" w:color="auto"/>
            <w:right w:val="none" w:sz="0" w:space="0" w:color="auto"/>
          </w:divBdr>
        </w:div>
        <w:div w:id="637534912">
          <w:marLeft w:val="432"/>
          <w:marRight w:val="0"/>
          <w:marTop w:val="120"/>
          <w:marBottom w:val="0"/>
          <w:divBdr>
            <w:top w:val="none" w:sz="0" w:space="0" w:color="auto"/>
            <w:left w:val="none" w:sz="0" w:space="0" w:color="auto"/>
            <w:bottom w:val="none" w:sz="0" w:space="0" w:color="auto"/>
            <w:right w:val="none" w:sz="0" w:space="0" w:color="auto"/>
          </w:divBdr>
        </w:div>
        <w:div w:id="831532366">
          <w:marLeft w:val="432"/>
          <w:marRight w:val="0"/>
          <w:marTop w:val="120"/>
          <w:marBottom w:val="0"/>
          <w:divBdr>
            <w:top w:val="none" w:sz="0" w:space="0" w:color="auto"/>
            <w:left w:val="none" w:sz="0" w:space="0" w:color="auto"/>
            <w:bottom w:val="none" w:sz="0" w:space="0" w:color="auto"/>
            <w:right w:val="none" w:sz="0" w:space="0" w:color="auto"/>
          </w:divBdr>
        </w:div>
        <w:div w:id="1694649358">
          <w:marLeft w:val="432"/>
          <w:marRight w:val="0"/>
          <w:marTop w:val="120"/>
          <w:marBottom w:val="0"/>
          <w:divBdr>
            <w:top w:val="none" w:sz="0" w:space="0" w:color="auto"/>
            <w:left w:val="none" w:sz="0" w:space="0" w:color="auto"/>
            <w:bottom w:val="none" w:sz="0" w:space="0" w:color="auto"/>
            <w:right w:val="none" w:sz="0" w:space="0" w:color="auto"/>
          </w:divBdr>
        </w:div>
      </w:divsChild>
    </w:div>
    <w:div w:id="1451777409">
      <w:bodyDiv w:val="1"/>
      <w:marLeft w:val="0"/>
      <w:marRight w:val="0"/>
      <w:marTop w:val="0"/>
      <w:marBottom w:val="0"/>
      <w:divBdr>
        <w:top w:val="none" w:sz="0" w:space="0" w:color="auto"/>
        <w:left w:val="none" w:sz="0" w:space="0" w:color="auto"/>
        <w:bottom w:val="none" w:sz="0" w:space="0" w:color="auto"/>
        <w:right w:val="none" w:sz="0" w:space="0" w:color="auto"/>
      </w:divBdr>
      <w:divsChild>
        <w:div w:id="18556678">
          <w:marLeft w:val="432"/>
          <w:marRight w:val="0"/>
          <w:marTop w:val="120"/>
          <w:marBottom w:val="0"/>
          <w:divBdr>
            <w:top w:val="none" w:sz="0" w:space="0" w:color="auto"/>
            <w:left w:val="none" w:sz="0" w:space="0" w:color="auto"/>
            <w:bottom w:val="none" w:sz="0" w:space="0" w:color="auto"/>
            <w:right w:val="none" w:sz="0" w:space="0" w:color="auto"/>
          </w:divBdr>
        </w:div>
        <w:div w:id="331032288">
          <w:marLeft w:val="432"/>
          <w:marRight w:val="0"/>
          <w:marTop w:val="120"/>
          <w:marBottom w:val="0"/>
          <w:divBdr>
            <w:top w:val="none" w:sz="0" w:space="0" w:color="auto"/>
            <w:left w:val="none" w:sz="0" w:space="0" w:color="auto"/>
            <w:bottom w:val="none" w:sz="0" w:space="0" w:color="auto"/>
            <w:right w:val="none" w:sz="0" w:space="0" w:color="auto"/>
          </w:divBdr>
        </w:div>
        <w:div w:id="1948151644">
          <w:marLeft w:val="432"/>
          <w:marRight w:val="0"/>
          <w:marTop w:val="120"/>
          <w:marBottom w:val="0"/>
          <w:divBdr>
            <w:top w:val="none" w:sz="0" w:space="0" w:color="auto"/>
            <w:left w:val="none" w:sz="0" w:space="0" w:color="auto"/>
            <w:bottom w:val="none" w:sz="0" w:space="0" w:color="auto"/>
            <w:right w:val="none" w:sz="0" w:space="0" w:color="auto"/>
          </w:divBdr>
        </w:div>
      </w:divsChild>
    </w:div>
    <w:div w:id="1453014763">
      <w:bodyDiv w:val="1"/>
      <w:marLeft w:val="0"/>
      <w:marRight w:val="0"/>
      <w:marTop w:val="0"/>
      <w:marBottom w:val="0"/>
      <w:divBdr>
        <w:top w:val="none" w:sz="0" w:space="0" w:color="auto"/>
        <w:left w:val="none" w:sz="0" w:space="0" w:color="auto"/>
        <w:bottom w:val="none" w:sz="0" w:space="0" w:color="auto"/>
        <w:right w:val="none" w:sz="0" w:space="0" w:color="auto"/>
      </w:divBdr>
    </w:div>
    <w:div w:id="1724669652">
      <w:bodyDiv w:val="1"/>
      <w:marLeft w:val="0"/>
      <w:marRight w:val="0"/>
      <w:marTop w:val="0"/>
      <w:marBottom w:val="0"/>
      <w:divBdr>
        <w:top w:val="none" w:sz="0" w:space="0" w:color="auto"/>
        <w:left w:val="none" w:sz="0" w:space="0" w:color="auto"/>
        <w:bottom w:val="none" w:sz="0" w:space="0" w:color="auto"/>
        <w:right w:val="none" w:sz="0" w:space="0" w:color="auto"/>
      </w:divBdr>
      <w:divsChild>
        <w:div w:id="78142189">
          <w:marLeft w:val="432"/>
          <w:marRight w:val="0"/>
          <w:marTop w:val="120"/>
          <w:marBottom w:val="0"/>
          <w:divBdr>
            <w:top w:val="none" w:sz="0" w:space="0" w:color="auto"/>
            <w:left w:val="none" w:sz="0" w:space="0" w:color="auto"/>
            <w:bottom w:val="none" w:sz="0" w:space="0" w:color="auto"/>
            <w:right w:val="none" w:sz="0" w:space="0" w:color="auto"/>
          </w:divBdr>
        </w:div>
        <w:div w:id="655261129">
          <w:marLeft w:val="432"/>
          <w:marRight w:val="0"/>
          <w:marTop w:val="120"/>
          <w:marBottom w:val="0"/>
          <w:divBdr>
            <w:top w:val="none" w:sz="0" w:space="0" w:color="auto"/>
            <w:left w:val="none" w:sz="0" w:space="0" w:color="auto"/>
            <w:bottom w:val="none" w:sz="0" w:space="0" w:color="auto"/>
            <w:right w:val="none" w:sz="0" w:space="0" w:color="auto"/>
          </w:divBdr>
        </w:div>
        <w:div w:id="962153184">
          <w:marLeft w:val="432"/>
          <w:marRight w:val="0"/>
          <w:marTop w:val="120"/>
          <w:marBottom w:val="0"/>
          <w:divBdr>
            <w:top w:val="none" w:sz="0" w:space="0" w:color="auto"/>
            <w:left w:val="none" w:sz="0" w:space="0" w:color="auto"/>
            <w:bottom w:val="none" w:sz="0" w:space="0" w:color="auto"/>
            <w:right w:val="none" w:sz="0" w:space="0" w:color="auto"/>
          </w:divBdr>
        </w:div>
      </w:divsChild>
    </w:div>
    <w:div w:id="1813785181">
      <w:bodyDiv w:val="1"/>
      <w:marLeft w:val="0"/>
      <w:marRight w:val="0"/>
      <w:marTop w:val="0"/>
      <w:marBottom w:val="0"/>
      <w:divBdr>
        <w:top w:val="none" w:sz="0" w:space="0" w:color="auto"/>
        <w:left w:val="none" w:sz="0" w:space="0" w:color="auto"/>
        <w:bottom w:val="none" w:sz="0" w:space="0" w:color="auto"/>
        <w:right w:val="none" w:sz="0" w:space="0" w:color="auto"/>
      </w:divBdr>
      <w:divsChild>
        <w:div w:id="10690932">
          <w:marLeft w:val="432"/>
          <w:marRight w:val="0"/>
          <w:marTop w:val="120"/>
          <w:marBottom w:val="0"/>
          <w:divBdr>
            <w:top w:val="none" w:sz="0" w:space="0" w:color="auto"/>
            <w:left w:val="none" w:sz="0" w:space="0" w:color="auto"/>
            <w:bottom w:val="none" w:sz="0" w:space="0" w:color="auto"/>
            <w:right w:val="none" w:sz="0" w:space="0" w:color="auto"/>
          </w:divBdr>
        </w:div>
        <w:div w:id="209999887">
          <w:marLeft w:val="432"/>
          <w:marRight w:val="0"/>
          <w:marTop w:val="120"/>
          <w:marBottom w:val="0"/>
          <w:divBdr>
            <w:top w:val="none" w:sz="0" w:space="0" w:color="auto"/>
            <w:left w:val="none" w:sz="0" w:space="0" w:color="auto"/>
            <w:bottom w:val="none" w:sz="0" w:space="0" w:color="auto"/>
            <w:right w:val="none" w:sz="0" w:space="0" w:color="auto"/>
          </w:divBdr>
        </w:div>
        <w:div w:id="594478770">
          <w:marLeft w:val="432"/>
          <w:marRight w:val="0"/>
          <w:marTop w:val="120"/>
          <w:marBottom w:val="0"/>
          <w:divBdr>
            <w:top w:val="none" w:sz="0" w:space="0" w:color="auto"/>
            <w:left w:val="none" w:sz="0" w:space="0" w:color="auto"/>
            <w:bottom w:val="none" w:sz="0" w:space="0" w:color="auto"/>
            <w:right w:val="none" w:sz="0" w:space="0" w:color="auto"/>
          </w:divBdr>
        </w:div>
        <w:div w:id="997150241">
          <w:marLeft w:val="432"/>
          <w:marRight w:val="0"/>
          <w:marTop w:val="120"/>
          <w:marBottom w:val="0"/>
          <w:divBdr>
            <w:top w:val="none" w:sz="0" w:space="0" w:color="auto"/>
            <w:left w:val="none" w:sz="0" w:space="0" w:color="auto"/>
            <w:bottom w:val="none" w:sz="0" w:space="0" w:color="auto"/>
            <w:right w:val="none" w:sz="0" w:space="0" w:color="auto"/>
          </w:divBdr>
        </w:div>
        <w:div w:id="1653604444">
          <w:marLeft w:val="432"/>
          <w:marRight w:val="0"/>
          <w:marTop w:val="120"/>
          <w:marBottom w:val="0"/>
          <w:divBdr>
            <w:top w:val="none" w:sz="0" w:space="0" w:color="auto"/>
            <w:left w:val="none" w:sz="0" w:space="0" w:color="auto"/>
            <w:bottom w:val="none" w:sz="0" w:space="0" w:color="auto"/>
            <w:right w:val="none" w:sz="0" w:space="0" w:color="auto"/>
          </w:divBdr>
        </w:div>
        <w:div w:id="1659844238">
          <w:marLeft w:val="432"/>
          <w:marRight w:val="0"/>
          <w:marTop w:val="120"/>
          <w:marBottom w:val="0"/>
          <w:divBdr>
            <w:top w:val="none" w:sz="0" w:space="0" w:color="auto"/>
            <w:left w:val="none" w:sz="0" w:space="0" w:color="auto"/>
            <w:bottom w:val="none" w:sz="0" w:space="0" w:color="auto"/>
            <w:right w:val="none" w:sz="0" w:space="0" w:color="auto"/>
          </w:divBdr>
        </w:div>
        <w:div w:id="1708800197">
          <w:marLeft w:val="432"/>
          <w:marRight w:val="0"/>
          <w:marTop w:val="120"/>
          <w:marBottom w:val="0"/>
          <w:divBdr>
            <w:top w:val="none" w:sz="0" w:space="0" w:color="auto"/>
            <w:left w:val="none" w:sz="0" w:space="0" w:color="auto"/>
            <w:bottom w:val="none" w:sz="0" w:space="0" w:color="auto"/>
            <w:right w:val="none" w:sz="0" w:space="0" w:color="auto"/>
          </w:divBdr>
        </w:div>
        <w:div w:id="1938900141">
          <w:marLeft w:val="432"/>
          <w:marRight w:val="0"/>
          <w:marTop w:val="120"/>
          <w:marBottom w:val="0"/>
          <w:divBdr>
            <w:top w:val="none" w:sz="0" w:space="0" w:color="auto"/>
            <w:left w:val="none" w:sz="0" w:space="0" w:color="auto"/>
            <w:bottom w:val="none" w:sz="0" w:space="0" w:color="auto"/>
            <w:right w:val="none" w:sz="0" w:space="0" w:color="auto"/>
          </w:divBdr>
        </w:div>
        <w:div w:id="1976793024">
          <w:marLeft w:val="432"/>
          <w:marRight w:val="0"/>
          <w:marTop w:val="120"/>
          <w:marBottom w:val="0"/>
          <w:divBdr>
            <w:top w:val="none" w:sz="0" w:space="0" w:color="auto"/>
            <w:left w:val="none" w:sz="0" w:space="0" w:color="auto"/>
            <w:bottom w:val="none" w:sz="0" w:space="0" w:color="auto"/>
            <w:right w:val="none" w:sz="0" w:space="0" w:color="auto"/>
          </w:divBdr>
        </w:div>
      </w:divsChild>
    </w:div>
    <w:div w:id="1827895294">
      <w:bodyDiv w:val="1"/>
      <w:marLeft w:val="0"/>
      <w:marRight w:val="0"/>
      <w:marTop w:val="0"/>
      <w:marBottom w:val="0"/>
      <w:divBdr>
        <w:top w:val="none" w:sz="0" w:space="0" w:color="auto"/>
        <w:left w:val="none" w:sz="0" w:space="0" w:color="auto"/>
        <w:bottom w:val="none" w:sz="0" w:space="0" w:color="auto"/>
        <w:right w:val="none" w:sz="0" w:space="0" w:color="auto"/>
      </w:divBdr>
    </w:div>
    <w:div w:id="1848444872">
      <w:bodyDiv w:val="1"/>
      <w:marLeft w:val="0"/>
      <w:marRight w:val="0"/>
      <w:marTop w:val="0"/>
      <w:marBottom w:val="0"/>
      <w:divBdr>
        <w:top w:val="none" w:sz="0" w:space="0" w:color="auto"/>
        <w:left w:val="none" w:sz="0" w:space="0" w:color="auto"/>
        <w:bottom w:val="none" w:sz="0" w:space="0" w:color="auto"/>
        <w:right w:val="none" w:sz="0" w:space="0" w:color="auto"/>
      </w:divBdr>
    </w:div>
    <w:div w:id="206663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ektepn.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kana.g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yxida.org.g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package" Target="embeddings/Microsoft_Office_PowerPoint_Slide1.sldx"/><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0B852F-B5C3-4FA7-8B1F-0A2738114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2018</Words>
  <Characters>10903</Characters>
  <Application>Microsoft Office Word</Application>
  <DocSecurity>0</DocSecurity>
  <Lines>90</Lines>
  <Paragraphs>25</Paragraphs>
  <ScaleCrop>false</ScaleCrop>
  <HeadingPairs>
    <vt:vector size="2" baseType="variant">
      <vt:variant>
        <vt:lpstr>Τίτλος</vt:lpstr>
      </vt:variant>
      <vt:variant>
        <vt:i4>1</vt:i4>
      </vt:variant>
    </vt:vector>
  </HeadingPairs>
  <TitlesOfParts>
    <vt:vector size="1" baseType="lpstr">
      <vt:lpstr>ΠΡΟΣΧΕΔΙΟ 3</vt:lpstr>
    </vt:vector>
  </TitlesOfParts>
  <Company/>
  <LinksUpToDate>false</LinksUpToDate>
  <CharactersWithSpaces>12896</CharactersWithSpaces>
  <SharedDoc>false</SharedDoc>
  <HLinks>
    <vt:vector size="18" baseType="variant">
      <vt:variant>
        <vt:i4>1441879</vt:i4>
      </vt:variant>
      <vt:variant>
        <vt:i4>9</vt:i4>
      </vt:variant>
      <vt:variant>
        <vt:i4>0</vt:i4>
      </vt:variant>
      <vt:variant>
        <vt:i4>5</vt:i4>
      </vt:variant>
      <vt:variant>
        <vt:lpwstr>http://www.ektepn.gr/</vt:lpwstr>
      </vt:variant>
      <vt:variant>
        <vt:lpwstr/>
      </vt:variant>
      <vt:variant>
        <vt:i4>786441</vt:i4>
      </vt:variant>
      <vt:variant>
        <vt:i4>6</vt:i4>
      </vt:variant>
      <vt:variant>
        <vt:i4>0</vt:i4>
      </vt:variant>
      <vt:variant>
        <vt:i4>5</vt:i4>
      </vt:variant>
      <vt:variant>
        <vt:lpwstr>http://www.okana.gr/</vt:lpwstr>
      </vt:variant>
      <vt:variant>
        <vt:lpwstr/>
      </vt:variant>
      <vt:variant>
        <vt:i4>4653134</vt:i4>
      </vt:variant>
      <vt:variant>
        <vt:i4>3</vt:i4>
      </vt:variant>
      <vt:variant>
        <vt:i4>0</vt:i4>
      </vt:variant>
      <vt:variant>
        <vt:i4>5</vt:i4>
      </vt:variant>
      <vt:variant>
        <vt:lpwstr>http://www.pyxida.org.gr/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ΠΡΟΣΧΕΔΙΟ 3</dc:title>
  <dc:creator>Pgian</dc:creator>
  <cp:lastModifiedBy>user-acer21</cp:lastModifiedBy>
  <cp:revision>2</cp:revision>
  <cp:lastPrinted>2013-11-07T13:02:00Z</cp:lastPrinted>
  <dcterms:created xsi:type="dcterms:W3CDTF">2013-11-22T10:06:00Z</dcterms:created>
  <dcterms:modified xsi:type="dcterms:W3CDTF">2013-11-22T10:06:00Z</dcterms:modified>
</cp:coreProperties>
</file>