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018B" w:rsidRDefault="00FE018B" w:rsidP="00FE018B">
      <w:pPr>
        <w:pStyle w:val="Heading2"/>
        <w:jc w:val="center"/>
        <w:rPr>
          <w:rFonts w:ascii="Calibri" w:hAnsi="Calibri" w:cs="Arial"/>
          <w:b w:val="0"/>
          <w:sz w:val="24"/>
          <w:szCs w:val="24"/>
          <w:u w:val="single"/>
        </w:rPr>
      </w:pPr>
      <w:r>
        <w:rPr>
          <w:rFonts w:ascii="Calibri" w:hAnsi="Calibri" w:cs="Arial"/>
          <w:b w:val="0"/>
          <w:sz w:val="24"/>
          <w:szCs w:val="24"/>
          <w:u w:val="single"/>
        </w:rPr>
        <w:t>ΚΟΙΝΩΝΙΑ ΣΕ ΚΡΙΣΗ…….</w:t>
      </w:r>
    </w:p>
    <w:p w:rsidR="00FE018B" w:rsidRDefault="00FE018B" w:rsidP="00FE018B">
      <w:pPr>
        <w:pStyle w:val="Heading2"/>
        <w:jc w:val="center"/>
        <w:rPr>
          <w:rFonts w:ascii="Calibri" w:hAnsi="Calibri" w:cs="Arial"/>
          <w:b w:val="0"/>
          <w:sz w:val="24"/>
          <w:szCs w:val="24"/>
          <w:u w:val="single"/>
        </w:rPr>
      </w:pPr>
      <w:r>
        <w:rPr>
          <w:rFonts w:ascii="Calibri" w:hAnsi="Calibri" w:cs="Arial"/>
          <w:b w:val="0"/>
          <w:sz w:val="24"/>
          <w:szCs w:val="24"/>
          <w:u w:val="single"/>
        </w:rPr>
        <w:t>ΘΕΣΣΑΛΟΝΙΚΗ 21-23|11|2013</w:t>
      </w:r>
    </w:p>
    <w:p w:rsidR="00FE018B" w:rsidRPr="00FE018B" w:rsidRDefault="00FE018B" w:rsidP="00FE018B">
      <w:pPr>
        <w:pStyle w:val="Heading2"/>
        <w:jc w:val="center"/>
        <w:rPr>
          <w:rFonts w:ascii="Calibri" w:hAnsi="Calibri" w:cs="Arial"/>
          <w:b w:val="0"/>
          <w:sz w:val="24"/>
          <w:szCs w:val="24"/>
          <w:u w:val="single"/>
        </w:rPr>
      </w:pPr>
      <w:r>
        <w:rPr>
          <w:rFonts w:ascii="Calibri" w:hAnsi="Calibri" w:cs="Arial"/>
          <w:b w:val="0"/>
          <w:sz w:val="24"/>
          <w:szCs w:val="24"/>
          <w:u w:val="single"/>
        </w:rPr>
        <w:t>ΟΜΙΛΙΑ ΣΠΥΡΟΥ ΤΖΟΚΑ</w:t>
      </w:r>
    </w:p>
    <w:p w:rsidR="00020221" w:rsidRDefault="00581C91" w:rsidP="00FE018B">
      <w:pPr>
        <w:jc w:val="both"/>
      </w:pPr>
      <w:r w:rsidRPr="00FE018B">
        <w:t xml:space="preserve">  </w:t>
      </w:r>
      <w:r w:rsidR="00FE018B" w:rsidRPr="00FE018B">
        <w:t xml:space="preserve">  </w:t>
      </w:r>
      <w:r w:rsidRPr="00FE018B">
        <w:t xml:space="preserve">Η Τ.Α παραμένει επιτακτική ανάγκη. Ιδιαίτερα στις μέρες μας που όλα επαναπροσδιορίζονται..  H τοπική αυτοδιοίκηση είναι ο βασικός μοχλός κοινωνικής αλληλεγγύης και συνοχής. </w:t>
      </w:r>
      <w:r w:rsidR="00FE018B" w:rsidRPr="00FE018B">
        <w:t xml:space="preserve">   </w:t>
      </w:r>
      <w:r w:rsidR="00020221" w:rsidRPr="00FE018B">
        <w:t xml:space="preserve">Οι δήμοι </w:t>
      </w:r>
      <w:r w:rsidR="00FE018B">
        <w:t xml:space="preserve">παραμένουν </w:t>
      </w:r>
      <w:r w:rsidR="00020221" w:rsidRPr="00FE018B">
        <w:t>πρωταγωνιστές στις δράσεις κοινωνικής προστασίας και αλληλεγγύης</w:t>
      </w:r>
      <w:r w:rsidR="00FE018B">
        <w:t xml:space="preserve">, </w:t>
      </w:r>
      <w:r w:rsidR="00020221" w:rsidRPr="00FE018B">
        <w:t xml:space="preserve"> στην υλοποίηση συγκεκριμένων κοινωνικών δράσεων</w:t>
      </w:r>
      <w:r w:rsidR="00FE018B">
        <w:t>,</w:t>
      </w:r>
      <w:r w:rsidR="00020221" w:rsidRPr="00FE018B">
        <w:t xml:space="preserve"> προκειμένου να αντιμετωπιστούν  κοινωνικά προβλήματα που εξελίσσονται πολλαπλασιαστικά, ενώ ορισμένα </w:t>
      </w:r>
      <w:r w:rsidR="00FE018B">
        <w:t>από αυτά έχουν ήδη αποκτήσει εκ</w:t>
      </w:r>
      <w:r w:rsidR="00020221" w:rsidRPr="00FE018B">
        <w:t xml:space="preserve">ρηκτικές διαστάσεις όπως για παράδειγμα η ανεργία. Ο περιορισμός, λοιπόν, των ανέργων, η προστασία και η υπεράσπιση ηλικιωμένων και των γυναικών –θυμάτων βίας αποτελούν μερικές από τις ενδεικτικές δράσεις της Τοπικής Αυτοδιοίκησης. </w:t>
      </w:r>
    </w:p>
    <w:p w:rsidR="00FE018B" w:rsidRPr="00FE018B" w:rsidRDefault="00FE018B" w:rsidP="00FE018B">
      <w:pPr>
        <w:jc w:val="both"/>
      </w:pPr>
    </w:p>
    <w:p w:rsidR="00FE018B" w:rsidRDefault="00581C91" w:rsidP="00FE018B">
      <w:pPr>
        <w:ind w:left="502"/>
        <w:jc w:val="center"/>
        <w:rPr>
          <w:rFonts w:ascii="Arial" w:hAnsi="Arial" w:cs="Arial"/>
          <w:b/>
          <w:sz w:val="24"/>
          <w:szCs w:val="24"/>
          <w:u w:val="single"/>
        </w:rPr>
      </w:pPr>
      <w:r>
        <w:rPr>
          <w:rFonts w:ascii="Arial" w:hAnsi="Arial" w:cs="Arial"/>
          <w:b/>
          <w:sz w:val="24"/>
          <w:szCs w:val="24"/>
          <w:u w:val="single"/>
        </w:rPr>
        <w:t>Κοινωνικές δράσεις της Τ.Α: Διαχρονικές και απότοκες</w:t>
      </w:r>
    </w:p>
    <w:p w:rsidR="00581C91" w:rsidRDefault="00581C91" w:rsidP="00FE018B">
      <w:pPr>
        <w:ind w:left="502"/>
        <w:jc w:val="center"/>
        <w:rPr>
          <w:rFonts w:ascii="Arial" w:hAnsi="Arial" w:cs="Arial"/>
          <w:b/>
          <w:sz w:val="24"/>
          <w:szCs w:val="24"/>
          <w:u w:val="single"/>
        </w:rPr>
      </w:pPr>
      <w:r>
        <w:rPr>
          <w:rFonts w:ascii="Arial" w:hAnsi="Arial" w:cs="Arial"/>
          <w:b/>
          <w:sz w:val="24"/>
          <w:szCs w:val="24"/>
          <w:u w:val="single"/>
        </w:rPr>
        <w:t xml:space="preserve"> της οικονομικής κρίσης:</w:t>
      </w:r>
    </w:p>
    <w:p w:rsidR="00581C91" w:rsidRPr="007226CB" w:rsidRDefault="00581C91" w:rsidP="00581C91">
      <w:pPr>
        <w:numPr>
          <w:ilvl w:val="0"/>
          <w:numId w:val="1"/>
        </w:numPr>
        <w:spacing w:after="0" w:line="240" w:lineRule="auto"/>
        <w:jc w:val="both"/>
        <w:rPr>
          <w:rFonts w:cs="Arial"/>
          <w:sz w:val="24"/>
          <w:szCs w:val="24"/>
        </w:rPr>
      </w:pPr>
      <w:r w:rsidRPr="00FE018B">
        <w:rPr>
          <w:rFonts w:cs="Arial"/>
          <w:b/>
          <w:sz w:val="24"/>
          <w:szCs w:val="24"/>
        </w:rPr>
        <w:t>Βρεφικοί – Παιδικοί - Βρεφονηπιακοί σταθμοί - Κέντρα Δημιουργικής      Απασχόλησης Παιδιών, Κέντρα Δημιουργικής Απασχόλησης   Παιδιών με ειδικές ανάγκες</w:t>
      </w:r>
      <w:r w:rsidR="00375273" w:rsidRPr="00FE018B">
        <w:rPr>
          <w:rFonts w:cs="Arial"/>
          <w:b/>
          <w:sz w:val="24"/>
          <w:szCs w:val="24"/>
        </w:rPr>
        <w:t>.</w:t>
      </w:r>
      <w:r w:rsidRPr="007226CB">
        <w:rPr>
          <w:rFonts w:cs="Arial"/>
          <w:sz w:val="24"/>
          <w:szCs w:val="24"/>
        </w:rPr>
        <w:t xml:space="preserve"> </w:t>
      </w:r>
      <w:r w:rsidR="00020221" w:rsidRPr="007226CB">
        <w:rPr>
          <w:sz w:val="24"/>
          <w:szCs w:val="24"/>
        </w:rPr>
        <w:t xml:space="preserve">Η δράση συγχρηματοδοτείται στο πλαίσιο του ΕΣΠΑ (ΕΠ «Ανάπτυξη Ανθρώπινου Δυναμικού 2007 – 2013»), με στόχο την αύξηση της </w:t>
      </w:r>
      <w:proofErr w:type="spellStart"/>
      <w:r w:rsidR="00020221" w:rsidRPr="007226CB">
        <w:rPr>
          <w:sz w:val="24"/>
          <w:szCs w:val="24"/>
        </w:rPr>
        <w:t>απασχολησιμότητας</w:t>
      </w:r>
      <w:proofErr w:type="spellEnd"/>
      <w:r w:rsidR="00020221" w:rsidRPr="007226CB">
        <w:rPr>
          <w:sz w:val="24"/>
          <w:szCs w:val="24"/>
        </w:rPr>
        <w:t xml:space="preserve"> και της ισότιμης συμμετοχής των γυναικών στην εργασία. Αφορά γυναίκες μητέρες βρεφών, νηπίων και παιδιών, καθώς και μητέρες νηπίων, παιδιών, εφήβων και ατόμων με αναπηρία, οι οποίες έχουν την ελληνική υπηκοότητα ή την υπηκοότητα κράτους μέλους της ΕΕ ή είναι ελληνίδες ομογενείς  ή είναι αλλοδαπές από τρίτες χώρες και διαμένουν νόμιμα στην Ελλάδα.</w:t>
      </w:r>
    </w:p>
    <w:p w:rsidR="00581C91" w:rsidRPr="007226CB" w:rsidRDefault="00581C91" w:rsidP="00581C91">
      <w:pPr>
        <w:numPr>
          <w:ilvl w:val="0"/>
          <w:numId w:val="1"/>
        </w:numPr>
        <w:spacing w:after="0" w:line="240" w:lineRule="auto"/>
        <w:jc w:val="both"/>
        <w:rPr>
          <w:rFonts w:cs="Arial"/>
          <w:sz w:val="24"/>
          <w:szCs w:val="24"/>
        </w:rPr>
      </w:pPr>
      <w:r w:rsidRPr="00FE018B">
        <w:rPr>
          <w:rFonts w:cs="Arial"/>
          <w:b/>
          <w:sz w:val="24"/>
          <w:szCs w:val="24"/>
        </w:rPr>
        <w:t>Πρόγραμμα «Βοήθεια στο σπίτι» για ηλικιωμένους και ΑΜΕΑ</w:t>
      </w:r>
      <w:r w:rsidR="00FE018B" w:rsidRPr="00FE018B">
        <w:rPr>
          <w:rFonts w:cs="Arial"/>
          <w:b/>
          <w:sz w:val="24"/>
          <w:szCs w:val="24"/>
        </w:rPr>
        <w:t>.</w:t>
      </w:r>
      <w:r w:rsidR="00FE018B">
        <w:rPr>
          <w:rFonts w:cs="Arial"/>
          <w:sz w:val="24"/>
          <w:szCs w:val="24"/>
        </w:rPr>
        <w:t xml:space="preserve"> </w:t>
      </w:r>
      <w:r w:rsidRPr="007226CB">
        <w:rPr>
          <w:rFonts w:cs="Arial"/>
          <w:sz w:val="24"/>
          <w:szCs w:val="24"/>
        </w:rPr>
        <w:t xml:space="preserve"> </w:t>
      </w:r>
      <w:r w:rsidR="00375273" w:rsidRPr="007226CB">
        <w:rPr>
          <w:sz w:val="24"/>
          <w:szCs w:val="24"/>
        </w:rPr>
        <w:t xml:space="preserve">Αφορά στην παροχή υπηρεσιών κοινωνικού χαρακτήρα σε ηλικιωμένα άτομα που χρήζουν κατ’ οίκον βοήθεια καθώς και σε ηλικιωμένα άτομα (π.χ. </w:t>
      </w:r>
      <w:proofErr w:type="spellStart"/>
      <w:r w:rsidR="00375273" w:rsidRPr="007226CB">
        <w:rPr>
          <w:sz w:val="24"/>
          <w:szCs w:val="24"/>
        </w:rPr>
        <w:t>ΑμεΑ</w:t>
      </w:r>
      <w:proofErr w:type="spellEnd"/>
      <w:r w:rsidR="00375273" w:rsidRPr="007226CB">
        <w:rPr>
          <w:sz w:val="24"/>
          <w:szCs w:val="24"/>
        </w:rPr>
        <w:t xml:space="preserve">, </w:t>
      </w:r>
      <w:proofErr w:type="spellStart"/>
      <w:r w:rsidR="00375273" w:rsidRPr="007226CB">
        <w:rPr>
          <w:sz w:val="24"/>
          <w:szCs w:val="24"/>
        </w:rPr>
        <w:t>κ.λπ</w:t>
      </w:r>
      <w:proofErr w:type="spellEnd"/>
      <w:r w:rsidR="00375273" w:rsidRPr="007226CB">
        <w:rPr>
          <w:sz w:val="24"/>
          <w:szCs w:val="24"/>
        </w:rPr>
        <w:t xml:space="preserve">). </w:t>
      </w:r>
      <w:r w:rsidRPr="007226CB">
        <w:rPr>
          <w:rFonts w:cs="Arial"/>
          <w:sz w:val="24"/>
          <w:szCs w:val="24"/>
        </w:rPr>
        <w:t xml:space="preserve">(Εξυπηρετούνται περίπου 80.000 ηλικιωμένοι και ΑΜΕΑ). </w:t>
      </w:r>
    </w:p>
    <w:p w:rsidR="00375273" w:rsidRPr="007226CB" w:rsidRDefault="00FE018B" w:rsidP="00375273">
      <w:pPr>
        <w:numPr>
          <w:ilvl w:val="0"/>
          <w:numId w:val="1"/>
        </w:numPr>
        <w:spacing w:after="0" w:line="240" w:lineRule="auto"/>
        <w:jc w:val="both"/>
        <w:rPr>
          <w:sz w:val="24"/>
          <w:szCs w:val="24"/>
        </w:rPr>
      </w:pPr>
      <w:r>
        <w:rPr>
          <w:sz w:val="24"/>
          <w:szCs w:val="24"/>
        </w:rPr>
        <w:t xml:space="preserve"> </w:t>
      </w:r>
      <w:r w:rsidR="00581C91" w:rsidRPr="00FE018B">
        <w:rPr>
          <w:b/>
          <w:sz w:val="24"/>
          <w:szCs w:val="24"/>
        </w:rPr>
        <w:t>ΚΗΦΗ (Κέντρα Ημερήσιας Φροντίδας Η</w:t>
      </w:r>
      <w:r w:rsidR="00020221" w:rsidRPr="00FE018B">
        <w:rPr>
          <w:b/>
          <w:sz w:val="24"/>
          <w:szCs w:val="24"/>
        </w:rPr>
        <w:t>λικιωμένων)</w:t>
      </w:r>
      <w:r>
        <w:rPr>
          <w:b/>
          <w:sz w:val="24"/>
          <w:szCs w:val="24"/>
        </w:rPr>
        <w:t>.</w:t>
      </w:r>
      <w:r>
        <w:rPr>
          <w:sz w:val="24"/>
          <w:szCs w:val="24"/>
        </w:rPr>
        <w:t xml:space="preserve"> </w:t>
      </w:r>
      <w:r w:rsidR="00581C91" w:rsidRPr="007226CB">
        <w:rPr>
          <w:sz w:val="24"/>
          <w:szCs w:val="24"/>
        </w:rPr>
        <w:t xml:space="preserve">Κέντρα </w:t>
      </w:r>
      <w:proofErr w:type="spellStart"/>
      <w:r w:rsidR="00581C91" w:rsidRPr="007226CB">
        <w:rPr>
          <w:sz w:val="24"/>
          <w:szCs w:val="24"/>
        </w:rPr>
        <w:t>Διημέρευσης–Ημερήσιας</w:t>
      </w:r>
      <w:proofErr w:type="spellEnd"/>
      <w:r w:rsidR="00581C91" w:rsidRPr="007226CB">
        <w:rPr>
          <w:sz w:val="24"/>
          <w:szCs w:val="24"/>
        </w:rPr>
        <w:t xml:space="preserve"> Φροντίδας </w:t>
      </w:r>
      <w:r w:rsidR="00020221" w:rsidRPr="007226CB">
        <w:rPr>
          <w:sz w:val="24"/>
          <w:szCs w:val="24"/>
        </w:rPr>
        <w:t>(παροχή ημερήσιας φροντίδας σε ηλικιωμένα άτομα μη δυνάμενα να αυτοεξυπηρετηθούν απόλυτα, καθώς και σε άτομα με κινητικές αναπηρίες, με αισθητηριακές αναπηρίες, με νοητική υστέρηση, με πολλαπλές αναπηρίες ή με διαφορετικού είδους αναπηρία). Η Δράση έχει ενταχθεί στο ΕΣΠΑ (ΕΠ «Ανάπτυξη Ανθρώπινου Δυναμικού 2007 – 2013») με προϋπολογισμό για τα έτη 2011 και 2012 50.000.000 ευρώ.</w:t>
      </w:r>
    </w:p>
    <w:p w:rsidR="00020221" w:rsidRPr="007226CB" w:rsidRDefault="00020221" w:rsidP="00020221">
      <w:pPr>
        <w:numPr>
          <w:ilvl w:val="0"/>
          <w:numId w:val="1"/>
        </w:numPr>
        <w:spacing w:after="0" w:line="240" w:lineRule="auto"/>
        <w:jc w:val="both"/>
        <w:rPr>
          <w:rStyle w:val="Strong"/>
          <w:b w:val="0"/>
          <w:bCs w:val="0"/>
          <w:sz w:val="24"/>
          <w:szCs w:val="24"/>
        </w:rPr>
      </w:pPr>
      <w:r w:rsidRPr="007226CB">
        <w:rPr>
          <w:sz w:val="24"/>
          <w:szCs w:val="24"/>
        </w:rPr>
        <w:t xml:space="preserve"> </w:t>
      </w:r>
      <w:r w:rsidR="00581C91" w:rsidRPr="00FE018B">
        <w:rPr>
          <w:b/>
          <w:sz w:val="24"/>
          <w:szCs w:val="24"/>
        </w:rPr>
        <w:t>Κέντρα Πρόληψης</w:t>
      </w:r>
      <w:r w:rsidR="00581C91" w:rsidRPr="007226CB">
        <w:rPr>
          <w:sz w:val="24"/>
          <w:szCs w:val="24"/>
        </w:rPr>
        <w:t xml:space="preserve"> της εξάρτησης και προαγωγής της Ψυχοκοινωνικής υγείας.</w:t>
      </w:r>
      <w:r w:rsidR="00375273" w:rsidRPr="007226CB">
        <w:rPr>
          <w:rStyle w:val="Strong"/>
          <w:b w:val="0"/>
          <w:sz w:val="24"/>
          <w:szCs w:val="24"/>
        </w:rPr>
        <w:t xml:space="preserve"> </w:t>
      </w:r>
    </w:p>
    <w:p w:rsidR="00020221" w:rsidRPr="007226CB" w:rsidRDefault="00375273" w:rsidP="00020221">
      <w:pPr>
        <w:numPr>
          <w:ilvl w:val="0"/>
          <w:numId w:val="1"/>
        </w:numPr>
        <w:spacing w:after="0" w:line="240" w:lineRule="auto"/>
        <w:jc w:val="both"/>
        <w:rPr>
          <w:sz w:val="24"/>
          <w:szCs w:val="24"/>
        </w:rPr>
      </w:pPr>
      <w:r w:rsidRPr="00FE018B">
        <w:rPr>
          <w:rStyle w:val="Strong"/>
          <w:sz w:val="24"/>
          <w:szCs w:val="24"/>
        </w:rPr>
        <w:t>Δημιουργία Συμβουλευτικών Κέντρων για γυναίκες-θύματα βίας</w:t>
      </w:r>
      <w:r w:rsidR="00FE018B" w:rsidRPr="00FE018B">
        <w:rPr>
          <w:rStyle w:val="Strong"/>
          <w:sz w:val="24"/>
          <w:szCs w:val="24"/>
        </w:rPr>
        <w:t>.</w:t>
      </w:r>
      <w:r w:rsidRPr="007226CB">
        <w:rPr>
          <w:rStyle w:val="Strong"/>
          <w:b w:val="0"/>
          <w:sz w:val="24"/>
          <w:szCs w:val="24"/>
        </w:rPr>
        <w:t xml:space="preserve"> </w:t>
      </w:r>
      <w:r w:rsidRPr="007226CB">
        <w:rPr>
          <w:sz w:val="24"/>
          <w:szCs w:val="24"/>
        </w:rPr>
        <w:t xml:space="preserve">Αφορά στη δημιουργία 14 Κέντρων στις Έδρες των Περιφερειών και τον </w:t>
      </w:r>
      <w:r w:rsidRPr="007226CB">
        <w:rPr>
          <w:sz w:val="24"/>
          <w:szCs w:val="24"/>
        </w:rPr>
        <w:lastRenderedPageBreak/>
        <w:t>Πειραιά και έως 19 Κέντρων στους μεγαλύτερους Δήμους. Η δράση έχει ενταχθεί στο ΕΣΠΑ (ΕΠ «Διοικητική Μεταρρύθμιση 2007 – 2013») με υπεύθυνη αρχή τη Γενική Γραμματεία Ισότητας των Φύλων.</w:t>
      </w:r>
    </w:p>
    <w:p w:rsidR="00020221" w:rsidRPr="007226CB" w:rsidRDefault="00020221" w:rsidP="00020221">
      <w:pPr>
        <w:numPr>
          <w:ilvl w:val="0"/>
          <w:numId w:val="1"/>
        </w:numPr>
        <w:spacing w:after="0" w:line="240" w:lineRule="auto"/>
        <w:jc w:val="both"/>
        <w:rPr>
          <w:sz w:val="24"/>
          <w:szCs w:val="24"/>
        </w:rPr>
      </w:pPr>
      <w:r w:rsidRPr="00FE018B">
        <w:rPr>
          <w:rStyle w:val="Strong"/>
          <w:sz w:val="24"/>
          <w:szCs w:val="24"/>
        </w:rPr>
        <w:t>Ξενώνες Φιλοξενίας Γυναικών θυμάτων βίας</w:t>
      </w:r>
      <w:r w:rsidR="00FE018B">
        <w:rPr>
          <w:rStyle w:val="Strong"/>
          <w:sz w:val="24"/>
          <w:szCs w:val="24"/>
        </w:rPr>
        <w:t>.</w:t>
      </w:r>
      <w:r w:rsidRPr="007226CB">
        <w:rPr>
          <w:sz w:val="24"/>
          <w:szCs w:val="24"/>
        </w:rPr>
        <w:t xml:space="preserve"> (κυρίως ενδοοικογενειακής και </w:t>
      </w:r>
      <w:proofErr w:type="spellStart"/>
      <w:r w:rsidRPr="007226CB">
        <w:rPr>
          <w:sz w:val="24"/>
          <w:szCs w:val="24"/>
        </w:rPr>
        <w:t>trafficking</w:t>
      </w:r>
      <w:proofErr w:type="spellEnd"/>
      <w:r w:rsidRPr="007226CB">
        <w:rPr>
          <w:sz w:val="24"/>
          <w:szCs w:val="24"/>
        </w:rPr>
        <w:t xml:space="preserve">) και των παιδιών τους Αφορά στη δημιουργία και τριετή λειτουργία Ξενώνων Φιλοξενίας πλήρους και μικρής διάρκειας σε 14 Δήμους της χώρας. Η δράση έχει ενταχθεί στο ΕΣΠΑ (ΕΠ «Διοικητική Μεταρρύθμιση 2007 – 2013») με υπεύθυνη αρχή τη Γενική Γραμματεία Ισότητας των Φύλων.  </w:t>
      </w:r>
    </w:p>
    <w:p w:rsidR="00581C91" w:rsidRPr="00FE018B" w:rsidRDefault="00581C91" w:rsidP="00581C91">
      <w:pPr>
        <w:numPr>
          <w:ilvl w:val="0"/>
          <w:numId w:val="1"/>
        </w:numPr>
        <w:spacing w:after="0" w:line="240" w:lineRule="auto"/>
        <w:jc w:val="both"/>
        <w:rPr>
          <w:rFonts w:cs="Arial"/>
          <w:b/>
          <w:sz w:val="24"/>
          <w:szCs w:val="24"/>
        </w:rPr>
      </w:pPr>
      <w:r w:rsidRPr="007226CB">
        <w:rPr>
          <w:rFonts w:cs="Arial"/>
          <w:sz w:val="24"/>
          <w:szCs w:val="24"/>
        </w:rPr>
        <w:t xml:space="preserve"> </w:t>
      </w:r>
      <w:r w:rsidRPr="00FE018B">
        <w:rPr>
          <w:rFonts w:cs="Arial"/>
          <w:b/>
          <w:sz w:val="24"/>
          <w:szCs w:val="24"/>
        </w:rPr>
        <w:t>Κέντρα Στήριξης ΡΟΜΑ και ευπαθών ομάδων</w:t>
      </w:r>
    </w:p>
    <w:p w:rsidR="00581C91" w:rsidRPr="007226CB" w:rsidRDefault="00581C91" w:rsidP="00581C91">
      <w:pPr>
        <w:numPr>
          <w:ilvl w:val="0"/>
          <w:numId w:val="1"/>
        </w:numPr>
        <w:spacing w:after="0" w:line="240" w:lineRule="auto"/>
        <w:jc w:val="both"/>
        <w:rPr>
          <w:rFonts w:cs="Arial"/>
          <w:sz w:val="24"/>
          <w:szCs w:val="24"/>
        </w:rPr>
      </w:pPr>
      <w:r w:rsidRPr="00FE018B">
        <w:rPr>
          <w:rFonts w:cs="Arial"/>
          <w:b/>
          <w:sz w:val="24"/>
          <w:szCs w:val="24"/>
        </w:rPr>
        <w:t>Κέντρα Αλληλεγγύης</w:t>
      </w:r>
      <w:r w:rsidRPr="007226CB">
        <w:rPr>
          <w:rFonts w:cs="Arial"/>
          <w:sz w:val="24"/>
          <w:szCs w:val="24"/>
        </w:rPr>
        <w:t xml:space="preserve"> για την ενίσχυση απόρων, φτωχών και αστέγων με την παροχή συσσιτίων, τροφίμων, φαρμάκων, είτε κατά περίπτωση χρηματικών βοηθημάτων, κ.ά. </w:t>
      </w:r>
    </w:p>
    <w:p w:rsidR="00581C91" w:rsidRPr="007226CB" w:rsidRDefault="00581C91" w:rsidP="00581C91">
      <w:pPr>
        <w:numPr>
          <w:ilvl w:val="0"/>
          <w:numId w:val="1"/>
        </w:numPr>
        <w:spacing w:after="0" w:line="240" w:lineRule="auto"/>
        <w:jc w:val="both"/>
        <w:rPr>
          <w:rFonts w:cs="Arial"/>
          <w:sz w:val="24"/>
          <w:szCs w:val="24"/>
        </w:rPr>
      </w:pPr>
      <w:r w:rsidRPr="00FE018B">
        <w:rPr>
          <w:rFonts w:cs="Arial"/>
          <w:b/>
          <w:sz w:val="24"/>
          <w:szCs w:val="24"/>
        </w:rPr>
        <w:t>Δημοτικά Ιατρεία</w:t>
      </w:r>
      <w:r w:rsidRPr="007226CB">
        <w:rPr>
          <w:rFonts w:cs="Arial"/>
          <w:sz w:val="24"/>
          <w:szCs w:val="24"/>
        </w:rPr>
        <w:t xml:space="preserve"> – Εθελοντική Αιμοδοσία. </w:t>
      </w:r>
    </w:p>
    <w:p w:rsidR="00581C91" w:rsidRPr="007226CB" w:rsidRDefault="00581C91" w:rsidP="00581C91">
      <w:pPr>
        <w:numPr>
          <w:ilvl w:val="0"/>
          <w:numId w:val="1"/>
        </w:numPr>
        <w:spacing w:after="0" w:line="240" w:lineRule="auto"/>
        <w:jc w:val="both"/>
        <w:rPr>
          <w:rFonts w:cs="Arial"/>
          <w:sz w:val="24"/>
          <w:szCs w:val="24"/>
        </w:rPr>
      </w:pPr>
      <w:r w:rsidRPr="00FE018B">
        <w:rPr>
          <w:rFonts w:cs="Arial"/>
          <w:b/>
          <w:sz w:val="24"/>
          <w:szCs w:val="24"/>
        </w:rPr>
        <w:t>Προγράμματα για την αγωγή της υγείας</w:t>
      </w:r>
      <w:r w:rsidRPr="007226CB">
        <w:rPr>
          <w:rFonts w:cs="Arial"/>
          <w:sz w:val="24"/>
          <w:szCs w:val="24"/>
        </w:rPr>
        <w:t xml:space="preserve"> και την προαγωγή της υγείας.</w:t>
      </w:r>
    </w:p>
    <w:p w:rsidR="00581C91" w:rsidRPr="007226CB" w:rsidRDefault="00581C91" w:rsidP="00581C91">
      <w:pPr>
        <w:numPr>
          <w:ilvl w:val="0"/>
          <w:numId w:val="1"/>
        </w:numPr>
        <w:spacing w:after="0" w:line="240" w:lineRule="auto"/>
        <w:jc w:val="both"/>
        <w:rPr>
          <w:rFonts w:cs="Arial"/>
          <w:sz w:val="24"/>
          <w:szCs w:val="24"/>
        </w:rPr>
      </w:pPr>
      <w:r w:rsidRPr="00FE018B">
        <w:rPr>
          <w:rFonts w:cs="Arial"/>
          <w:b/>
          <w:sz w:val="24"/>
          <w:szCs w:val="24"/>
        </w:rPr>
        <w:t>Δημιουργία Συμβουλευτικών Κέντρων</w:t>
      </w:r>
      <w:r w:rsidRPr="007226CB">
        <w:rPr>
          <w:rFonts w:cs="Arial"/>
          <w:sz w:val="24"/>
          <w:szCs w:val="24"/>
        </w:rPr>
        <w:t xml:space="preserve"> για τη στήριξη ευπαθών ομάδων (γυναίκες - θύματα βίας- κακοποίηση παιδιών, κ.ά.).</w:t>
      </w:r>
    </w:p>
    <w:p w:rsidR="00581C91" w:rsidRPr="007226CB" w:rsidRDefault="00581C91" w:rsidP="00581C91">
      <w:pPr>
        <w:numPr>
          <w:ilvl w:val="0"/>
          <w:numId w:val="1"/>
        </w:numPr>
        <w:spacing w:after="0" w:line="240" w:lineRule="auto"/>
        <w:jc w:val="both"/>
        <w:rPr>
          <w:rFonts w:cs="Arial"/>
          <w:sz w:val="24"/>
          <w:szCs w:val="24"/>
        </w:rPr>
      </w:pPr>
      <w:r w:rsidRPr="00FE018B">
        <w:rPr>
          <w:rFonts w:cs="Arial"/>
          <w:b/>
          <w:sz w:val="24"/>
          <w:szCs w:val="24"/>
        </w:rPr>
        <w:t xml:space="preserve">Λειτουργία </w:t>
      </w:r>
      <w:proofErr w:type="spellStart"/>
      <w:r w:rsidRPr="00FE018B">
        <w:rPr>
          <w:rFonts w:cs="Arial"/>
          <w:b/>
          <w:sz w:val="24"/>
          <w:szCs w:val="24"/>
        </w:rPr>
        <w:t>ιατροκοινωνικών</w:t>
      </w:r>
      <w:proofErr w:type="spellEnd"/>
      <w:r w:rsidRPr="00FE018B">
        <w:rPr>
          <w:rFonts w:cs="Arial"/>
          <w:b/>
          <w:sz w:val="24"/>
          <w:szCs w:val="24"/>
        </w:rPr>
        <w:t xml:space="preserve"> Κέντρων</w:t>
      </w:r>
      <w:r w:rsidRPr="007226CB">
        <w:rPr>
          <w:rFonts w:cs="Arial"/>
          <w:sz w:val="24"/>
          <w:szCs w:val="24"/>
        </w:rPr>
        <w:t xml:space="preserve"> για την ιατρική και κοινωνική υποστήριξη των Τσιγγάνων.</w:t>
      </w:r>
    </w:p>
    <w:p w:rsidR="00581C91" w:rsidRPr="007226CB" w:rsidRDefault="00581C91" w:rsidP="00581C91">
      <w:pPr>
        <w:numPr>
          <w:ilvl w:val="0"/>
          <w:numId w:val="1"/>
        </w:numPr>
        <w:spacing w:after="0" w:line="240" w:lineRule="auto"/>
        <w:jc w:val="both"/>
        <w:rPr>
          <w:rFonts w:cs="Arial"/>
          <w:sz w:val="24"/>
          <w:szCs w:val="24"/>
        </w:rPr>
      </w:pPr>
      <w:r w:rsidRPr="00FE018B">
        <w:rPr>
          <w:rFonts w:cs="Arial"/>
          <w:b/>
          <w:sz w:val="24"/>
          <w:szCs w:val="24"/>
        </w:rPr>
        <w:t>Προγράμματα στήριξης</w:t>
      </w:r>
      <w:r w:rsidRPr="007226CB">
        <w:rPr>
          <w:rFonts w:cs="Arial"/>
          <w:sz w:val="24"/>
          <w:szCs w:val="24"/>
        </w:rPr>
        <w:t xml:space="preserve"> και ενίσχυσης της απασχόλησης.</w:t>
      </w:r>
    </w:p>
    <w:p w:rsidR="00020221" w:rsidRPr="00FE018B" w:rsidRDefault="00581C91" w:rsidP="00581C91">
      <w:pPr>
        <w:numPr>
          <w:ilvl w:val="0"/>
          <w:numId w:val="1"/>
        </w:numPr>
        <w:spacing w:after="0" w:line="240" w:lineRule="auto"/>
        <w:jc w:val="both"/>
        <w:rPr>
          <w:rFonts w:cs="Arial"/>
          <w:b/>
          <w:sz w:val="24"/>
          <w:szCs w:val="24"/>
        </w:rPr>
      </w:pPr>
      <w:r w:rsidRPr="00FE018B">
        <w:rPr>
          <w:rFonts w:cs="Arial"/>
          <w:b/>
          <w:sz w:val="24"/>
          <w:szCs w:val="24"/>
        </w:rPr>
        <w:t>Ανάπτυξη δικτύου Εθελοντισμού.</w:t>
      </w:r>
      <w:r w:rsidR="00020221" w:rsidRPr="00FE018B">
        <w:rPr>
          <w:b/>
          <w:sz w:val="24"/>
          <w:szCs w:val="24"/>
        </w:rPr>
        <w:t xml:space="preserve"> </w:t>
      </w:r>
    </w:p>
    <w:p w:rsidR="00862750" w:rsidRDefault="00020221" w:rsidP="00862750">
      <w:pPr>
        <w:numPr>
          <w:ilvl w:val="0"/>
          <w:numId w:val="1"/>
        </w:numPr>
        <w:spacing w:after="0" w:line="240" w:lineRule="auto"/>
        <w:jc w:val="both"/>
      </w:pPr>
      <w:r w:rsidRPr="00FE018B">
        <w:rPr>
          <w:b/>
        </w:rPr>
        <w:t>Τράπεζα Χρόνου,</w:t>
      </w:r>
      <w:r w:rsidRPr="007226CB">
        <w:t xml:space="preserve"> η οποία αποτελεί ένα εναλλακτικό εργαλείο κοινωνικοποίησης και ενδυνάμωσης του ατόμου και μία νέα διαφοροποιημένη μορφή εθελοντισμού, με την οποία παρέχεται η δυνατότητα  συμμετοχής όλων σε ένα δίκτυο ανταλλαγής υπηρεσιών.</w:t>
      </w:r>
    </w:p>
    <w:p w:rsidR="00862750" w:rsidRDefault="00862750" w:rsidP="00862750">
      <w:pPr>
        <w:numPr>
          <w:ilvl w:val="0"/>
          <w:numId w:val="1"/>
        </w:numPr>
        <w:spacing w:after="0" w:line="240" w:lineRule="auto"/>
        <w:jc w:val="both"/>
      </w:pPr>
      <w:r w:rsidRPr="00FE018B">
        <w:rPr>
          <w:b/>
        </w:rPr>
        <w:t>Στήριξη δομών αλληλεγγύης</w:t>
      </w:r>
      <w:r>
        <w:t xml:space="preserve"> (κοινωνικό παντοπωλείο, ιματιοθήκη απόρων, κοινωνικό φροντιστήριο, κοινωνικοί ξενώνες, κοινωνικό φαρμακείο κλπ). </w:t>
      </w:r>
    </w:p>
    <w:p w:rsidR="002D308A" w:rsidRDefault="002D308A"/>
    <w:p w:rsidR="00F77E2D" w:rsidRPr="00F77E2D" w:rsidRDefault="00F77E2D" w:rsidP="00F77E2D">
      <w:pPr>
        <w:pStyle w:val="NormalWeb"/>
        <w:rPr>
          <w:rStyle w:val="Strong"/>
          <w:rFonts w:ascii="Trebuchet MS" w:hAnsi="Trebuchet MS"/>
        </w:rPr>
      </w:pPr>
    </w:p>
    <w:p w:rsidR="00464C90" w:rsidRPr="00E12005" w:rsidRDefault="00862750" w:rsidP="00FE018B">
      <w:pPr>
        <w:pStyle w:val="NormalWeb"/>
        <w:jc w:val="center"/>
        <w:rPr>
          <w:b/>
          <w:i/>
        </w:rPr>
      </w:pPr>
      <w:r>
        <w:rPr>
          <w:b/>
          <w:sz w:val="32"/>
          <w:szCs w:val="32"/>
        </w:rPr>
        <w:t>Π</w:t>
      </w:r>
      <w:r w:rsidRPr="00E12005">
        <w:rPr>
          <w:b/>
          <w:sz w:val="32"/>
          <w:szCs w:val="32"/>
        </w:rPr>
        <w:t>ΡΟΤΑΣΕΙΣ</w:t>
      </w:r>
    </w:p>
    <w:p w:rsidR="007226CB" w:rsidRPr="00FE018B" w:rsidRDefault="00FE018B" w:rsidP="00FE018B">
      <w:pPr>
        <w:pStyle w:val="NormalWeb"/>
        <w:jc w:val="both"/>
        <w:rPr>
          <w:rFonts w:ascii="Calibri" w:hAnsi="Calibri"/>
        </w:rPr>
      </w:pPr>
      <w:r w:rsidRPr="00FE018B">
        <w:rPr>
          <w:rFonts w:ascii="Calibri" w:hAnsi="Calibri"/>
          <w:b/>
        </w:rPr>
        <w:t xml:space="preserve">   </w:t>
      </w:r>
      <w:proofErr w:type="spellStart"/>
      <w:r w:rsidR="00464C90" w:rsidRPr="00FE018B">
        <w:rPr>
          <w:rFonts w:ascii="Calibri" w:hAnsi="Calibri"/>
          <w:b/>
        </w:rPr>
        <w:t>Aν</w:t>
      </w:r>
      <w:proofErr w:type="spellEnd"/>
      <w:r w:rsidR="00464C90" w:rsidRPr="00FE018B">
        <w:rPr>
          <w:rFonts w:ascii="Calibri" w:hAnsi="Calibri"/>
          <w:b/>
        </w:rPr>
        <w:t xml:space="preserve"> επιδιώκουμε την κοινωνική και εδαφική συνοχή,</w:t>
      </w:r>
      <w:r w:rsidR="00464C90" w:rsidRPr="00FE018B">
        <w:rPr>
          <w:rFonts w:ascii="Calibri" w:hAnsi="Calibri"/>
        </w:rPr>
        <w:t xml:space="preserve"> την παροχή υψηλής ποιότητας δημόσιων (δημοτικών) κοινωνικών και </w:t>
      </w:r>
      <w:proofErr w:type="spellStart"/>
      <w:r w:rsidR="00464C90" w:rsidRPr="00FE018B">
        <w:rPr>
          <w:rFonts w:ascii="Calibri" w:hAnsi="Calibri"/>
        </w:rPr>
        <w:t>προνοιακών</w:t>
      </w:r>
      <w:proofErr w:type="spellEnd"/>
      <w:r w:rsidR="00464C90" w:rsidRPr="00FE018B">
        <w:rPr>
          <w:rFonts w:ascii="Calibri" w:hAnsi="Calibri"/>
        </w:rPr>
        <w:t xml:space="preserve"> υπηρεσιών, τότε απαιτούνται μια σειρά μεταρρυθμίσεων (συνταγματική, διοικητική, φορολογική  κλπ.), μια γενναία ανακατανομή πόρων και εξουσιών από το κεντρικό στο τοπικό επίπεδο. </w:t>
      </w:r>
    </w:p>
    <w:p w:rsidR="007226CB" w:rsidRPr="00FE018B" w:rsidRDefault="00FE018B" w:rsidP="00FE018B">
      <w:pPr>
        <w:pStyle w:val="NormalWeb"/>
        <w:jc w:val="both"/>
        <w:rPr>
          <w:rFonts w:ascii="Calibri" w:hAnsi="Calibri"/>
        </w:rPr>
      </w:pPr>
      <w:r>
        <w:rPr>
          <w:rFonts w:ascii="Calibri" w:hAnsi="Calibri"/>
        </w:rPr>
        <w:t xml:space="preserve">   </w:t>
      </w:r>
      <w:r w:rsidR="00464C90" w:rsidRPr="00FE018B">
        <w:rPr>
          <w:rFonts w:ascii="Calibri" w:hAnsi="Calibri"/>
          <w:b/>
        </w:rPr>
        <w:t>Οι ακραίες νεοφιλελεύθερες πολιτικές</w:t>
      </w:r>
      <w:r w:rsidR="00464C90" w:rsidRPr="00FE018B">
        <w:rPr>
          <w:rFonts w:ascii="Calibri" w:hAnsi="Calibri"/>
        </w:rPr>
        <w:t xml:space="preserve"> της τρόικα και των ελληνικών κυβερνήσεων, τα αλλεπάλληλα Μνημόνια και ο «Καλλικράτης» </w:t>
      </w:r>
      <w:proofErr w:type="spellStart"/>
      <w:r w:rsidR="00464C90" w:rsidRPr="00FE018B">
        <w:rPr>
          <w:rFonts w:ascii="Calibri" w:hAnsi="Calibri"/>
        </w:rPr>
        <w:t>μεγένθυναν</w:t>
      </w:r>
      <w:proofErr w:type="spellEnd"/>
      <w:r w:rsidR="00464C90" w:rsidRPr="00FE018B">
        <w:rPr>
          <w:rFonts w:ascii="Calibri" w:hAnsi="Calibri"/>
        </w:rPr>
        <w:t xml:space="preserve"> τα υπάρχοντα προβλήματα, οδηγούν σε κατάρρευση του κοινωνικού ιστού, </w:t>
      </w:r>
      <w:proofErr w:type="spellStart"/>
      <w:r w:rsidR="00464C90" w:rsidRPr="00FE018B">
        <w:rPr>
          <w:rFonts w:ascii="Calibri" w:hAnsi="Calibri"/>
        </w:rPr>
        <w:t>υπερφορολόγηση</w:t>
      </w:r>
      <w:proofErr w:type="spellEnd"/>
      <w:r w:rsidR="00464C90" w:rsidRPr="00FE018B">
        <w:rPr>
          <w:rFonts w:ascii="Calibri" w:hAnsi="Calibri"/>
        </w:rPr>
        <w:t xml:space="preserve"> των πολιτών, απολύσεις και ιδιωτικοποίηση  των δημόσιων υπηρεσιών γενικού κοινωνικού ενδιαφέροντος. </w:t>
      </w:r>
    </w:p>
    <w:p w:rsidR="00464C90" w:rsidRPr="00FE018B" w:rsidRDefault="00FE018B" w:rsidP="00FE018B">
      <w:pPr>
        <w:pStyle w:val="NormalWeb"/>
        <w:jc w:val="both"/>
        <w:rPr>
          <w:rFonts w:ascii="Calibri" w:hAnsi="Calibri"/>
        </w:rPr>
      </w:pPr>
      <w:r>
        <w:rPr>
          <w:rFonts w:ascii="Calibri" w:hAnsi="Calibri"/>
          <w:b/>
        </w:rPr>
        <w:t xml:space="preserve">   </w:t>
      </w:r>
      <w:r w:rsidR="00464C90" w:rsidRPr="00FE018B">
        <w:rPr>
          <w:rFonts w:ascii="Calibri" w:hAnsi="Calibri"/>
          <w:b/>
        </w:rPr>
        <w:t>Αυτές οι πολιτικές πρέπει να ανατραπούν στην πράξη</w:t>
      </w:r>
      <w:r w:rsidR="00464C90" w:rsidRPr="00FE018B">
        <w:rPr>
          <w:rFonts w:ascii="Calibri" w:hAnsi="Calibri"/>
        </w:rPr>
        <w:t xml:space="preserve"> και η Αυτοδιοίκηση οφείλει να πρωτοστατήσει και να σταθεί αλληλέγγυα σε δράσεις και κινήσεις συνδικάτων, φορέων και πολιτών που το επιδιώκουν.</w:t>
      </w:r>
    </w:p>
    <w:p w:rsidR="00464C90" w:rsidRPr="00FE018B" w:rsidRDefault="00FE018B" w:rsidP="00FE018B">
      <w:pPr>
        <w:pStyle w:val="NormalWeb"/>
        <w:jc w:val="both"/>
        <w:rPr>
          <w:rFonts w:ascii="Calibri" w:hAnsi="Calibri"/>
        </w:rPr>
      </w:pPr>
      <w:r>
        <w:rPr>
          <w:rFonts w:ascii="Calibri" w:hAnsi="Calibri"/>
        </w:rPr>
        <w:lastRenderedPageBreak/>
        <w:t xml:space="preserve">   </w:t>
      </w:r>
      <w:r w:rsidR="00464C90" w:rsidRPr="00FE018B">
        <w:rPr>
          <w:rFonts w:ascii="Calibri" w:hAnsi="Calibri"/>
          <w:b/>
        </w:rPr>
        <w:t>Τα κοινωνικά προβλήματα γεννιούνται και αντιμετωπίζονται στο τοπικό επίπεδο,</w:t>
      </w:r>
      <w:r w:rsidR="00464C90" w:rsidRPr="00FE018B">
        <w:rPr>
          <w:rFonts w:ascii="Calibri" w:hAnsi="Calibri"/>
        </w:rPr>
        <w:t xml:space="preserve"> άρα οι Ο.Τ.Α. έχουν κεντρικό ρόλο τόσο στην πρόληψη του κοινωνικού αποκλεισμού όσο και την επιτυχή κοινωνική ενσωμάτωση. Προϋποθέσεις, η καταπολέμηση του </w:t>
      </w:r>
      <w:proofErr w:type="spellStart"/>
      <w:r w:rsidR="00464C90" w:rsidRPr="00FE018B">
        <w:rPr>
          <w:rFonts w:ascii="Calibri" w:hAnsi="Calibri"/>
        </w:rPr>
        <w:t>υπερσυγκεντρωτισμού</w:t>
      </w:r>
      <w:proofErr w:type="spellEnd"/>
      <w:r w:rsidR="00464C90" w:rsidRPr="00FE018B">
        <w:rPr>
          <w:rFonts w:ascii="Calibri" w:hAnsi="Calibri"/>
        </w:rPr>
        <w:t xml:space="preserve"> και η </w:t>
      </w:r>
      <w:proofErr w:type="spellStart"/>
      <w:r w:rsidR="00464C90" w:rsidRPr="00FE018B">
        <w:rPr>
          <w:rFonts w:ascii="Calibri" w:hAnsi="Calibri"/>
        </w:rPr>
        <w:t>περιφερειοποίηση</w:t>
      </w:r>
      <w:proofErr w:type="spellEnd"/>
      <w:r w:rsidR="00464C90" w:rsidRPr="00FE018B">
        <w:rPr>
          <w:rFonts w:ascii="Calibri" w:hAnsi="Calibri"/>
        </w:rPr>
        <w:t xml:space="preserve"> τόσο των πολιτικών όσο και των δομών και των εργαλείων, η υλοποίηση της συνταγματικής επιταγής για την μεταφορά των αναγκαίων πόρων ώστε να ασκούνται επαρκώς οι μεταφερόμενες υπηρεσίες και αρμοδιότητες.</w:t>
      </w:r>
    </w:p>
    <w:p w:rsidR="00464C90" w:rsidRPr="00FE018B" w:rsidRDefault="00FE018B" w:rsidP="00FE018B">
      <w:pPr>
        <w:pStyle w:val="NormalWeb"/>
        <w:jc w:val="both"/>
        <w:rPr>
          <w:rFonts w:ascii="Calibri" w:hAnsi="Calibri"/>
        </w:rPr>
      </w:pPr>
      <w:r w:rsidRPr="00FE018B">
        <w:rPr>
          <w:rFonts w:ascii="Calibri" w:hAnsi="Calibri"/>
          <w:b/>
        </w:rPr>
        <w:t xml:space="preserve">   </w:t>
      </w:r>
      <w:r w:rsidR="00464C90" w:rsidRPr="00FE018B">
        <w:rPr>
          <w:rFonts w:ascii="Calibri" w:hAnsi="Calibri"/>
          <w:b/>
        </w:rPr>
        <w:t>Εκ των πραγμάτων απαιτείται άμεσα ο Εθνικός Σχεδιασμός</w:t>
      </w:r>
      <w:r w:rsidR="00464C90" w:rsidRPr="00FE018B">
        <w:rPr>
          <w:rFonts w:ascii="Calibri" w:hAnsi="Calibri"/>
        </w:rPr>
        <w:t xml:space="preserve"> για την Απασχόληση να διαρθρωθεί σε Περιφερειακό και Τοπικό επίπεδο, ταυτόχρονα όμως πρέπει να συνδυαστεί με τις δράσεις, Περιφερειακά και Τοπικά, για την Κοινωνική Ενσωμάτωση, την μείωση της φτώχειας και του κοινωνικού αποκλεισμού. Καθοριστικός θα πρέπει να είναι ο  ρόλος της Τοπικής Αυτοδιοίκησης τόσο στον σχεδιασμό όσο και την εφαρμογή τους. Το γεωγραφικό ανάγλυφο της χώρας, οι τεράστιες περιφερειακές και ενδοπεριφερειακές ανισότητες απαιτούν ολοκληρωμένες, τοπικά στοχευόμενες πολιτικές.</w:t>
      </w:r>
    </w:p>
    <w:p w:rsidR="00464C90" w:rsidRPr="00FE018B" w:rsidRDefault="00FE018B" w:rsidP="00FE018B">
      <w:pPr>
        <w:pStyle w:val="NormalWeb"/>
        <w:jc w:val="both"/>
        <w:rPr>
          <w:rFonts w:ascii="Calibri" w:hAnsi="Calibri"/>
        </w:rPr>
      </w:pPr>
      <w:r>
        <w:rPr>
          <w:rFonts w:ascii="Calibri" w:hAnsi="Calibri"/>
        </w:rPr>
        <w:t xml:space="preserve">   </w:t>
      </w:r>
      <w:r w:rsidR="00464C90" w:rsidRPr="00FE018B">
        <w:rPr>
          <w:rFonts w:ascii="Calibri" w:hAnsi="Calibri"/>
          <w:b/>
        </w:rPr>
        <w:t>Αποτελεί προτεραιότητα η συνέχεια και επέκταση τους,</w:t>
      </w:r>
      <w:r w:rsidR="00464C90" w:rsidRPr="00FE018B">
        <w:rPr>
          <w:rFonts w:ascii="Calibri" w:hAnsi="Calibri"/>
        </w:rPr>
        <w:t xml:space="preserve"> η διατήρηση του δημόσιου και κοινωνικού χαρακτήρα τους μέσα από βιώσιμες μόνιμες δομές. Διασφαλίζοντας την παραμονή του έμπειρου προσωπικού τους, αξιοποιώντας μεν </w:t>
      </w:r>
      <w:r>
        <w:rPr>
          <w:rFonts w:ascii="Calibri" w:hAnsi="Calibri"/>
        </w:rPr>
        <w:t xml:space="preserve">        </w:t>
      </w:r>
      <w:r w:rsidR="00464C90" w:rsidRPr="00FE018B">
        <w:rPr>
          <w:rFonts w:ascii="Calibri" w:hAnsi="Calibri"/>
        </w:rPr>
        <w:t xml:space="preserve">την όποια Ευρωπαϊκή χρηματοδότηση αλλά με σταθερή βάση χρηματοδότησης ένα σταθερό τριμερές σύστημα που θα συνεισφέρουν αναλογικά κράτος – ασφαλιστικά ταμεία – αυτοδιοίκηση.  </w:t>
      </w:r>
    </w:p>
    <w:p w:rsidR="00464C90" w:rsidRPr="00FE018B" w:rsidRDefault="00FE018B" w:rsidP="00FE018B">
      <w:pPr>
        <w:pStyle w:val="NormalWeb"/>
        <w:jc w:val="both"/>
        <w:rPr>
          <w:rFonts w:ascii="Calibri" w:hAnsi="Calibri"/>
        </w:rPr>
      </w:pPr>
      <w:r w:rsidRPr="00FE018B">
        <w:rPr>
          <w:rFonts w:ascii="Calibri" w:hAnsi="Calibri"/>
          <w:b/>
        </w:rPr>
        <w:t xml:space="preserve">   </w:t>
      </w:r>
      <w:r w:rsidR="00464C90" w:rsidRPr="00FE018B">
        <w:rPr>
          <w:rFonts w:ascii="Calibri" w:hAnsi="Calibri"/>
          <w:b/>
        </w:rPr>
        <w:t>Μια νέα κοινωνικοοικονομική πραγματικότητα διαμορφώνεται σε Ελληνικό σε Ευρωπαϊκό και Παγκόσμιο επίπεδο.</w:t>
      </w:r>
      <w:r w:rsidR="00464C90" w:rsidRPr="00FE018B">
        <w:rPr>
          <w:rFonts w:ascii="Calibri" w:hAnsi="Calibri"/>
        </w:rPr>
        <w:t xml:space="preserve"> Η εξελισσόμενη παγκόσμια οικονομική</w:t>
      </w:r>
      <w:r>
        <w:rPr>
          <w:rFonts w:ascii="Calibri" w:hAnsi="Calibri"/>
        </w:rPr>
        <w:t xml:space="preserve">      </w:t>
      </w:r>
      <w:r w:rsidR="00464C90" w:rsidRPr="00FE018B">
        <w:rPr>
          <w:rFonts w:ascii="Calibri" w:hAnsi="Calibri"/>
        </w:rPr>
        <w:t xml:space="preserve"> κρίση επιδεινώνει τα ήδη σοβαρά  Ελληνικά διαρθρωτικά προβλήματα, της νέας φτώχειας (περισσότερο από 25% του πληθυσμού στη χώρα μας), της δημογραφικής γήρανσης (δείκτης γήρανσης από 1,23 το 2004 σε 1,95 το 2030 -</w:t>
      </w:r>
      <w:proofErr w:type="spellStart"/>
      <w:r w:rsidR="00464C90" w:rsidRPr="00FE018B">
        <w:rPr>
          <w:rFonts w:ascii="Calibri" w:hAnsi="Calibri"/>
        </w:rPr>
        <w:t>Eurostat</w:t>
      </w:r>
      <w:proofErr w:type="spellEnd"/>
      <w:r w:rsidR="00464C90" w:rsidRPr="00FE018B">
        <w:rPr>
          <w:rFonts w:ascii="Calibri" w:hAnsi="Calibri"/>
        </w:rPr>
        <w:t xml:space="preserve"> Μάρτης 2007), με προβλέψεις σημαντικών αλλαγών ,πληθυσμιακών μεγεθών, σε περιφέρειες της χώρας με (προβλεπόμενες μεταβολές πληθυσμού Περιφερειών από 2004 σε 2030, </w:t>
      </w:r>
      <w:proofErr w:type="spellStart"/>
      <w:r w:rsidR="00464C90" w:rsidRPr="00FE018B">
        <w:rPr>
          <w:rFonts w:ascii="Calibri" w:hAnsi="Calibri"/>
        </w:rPr>
        <w:t>Eurostat</w:t>
      </w:r>
      <w:proofErr w:type="spellEnd"/>
      <w:r w:rsidR="00464C90" w:rsidRPr="00FE018B">
        <w:rPr>
          <w:rFonts w:ascii="Calibri" w:hAnsi="Calibri"/>
        </w:rPr>
        <w:t xml:space="preserve"> Μάρτης 2007,  -10,3% Ανατολική Μακεδονία – Θράκη,  -22,1% Βόρειο Αιγαίο, +11,5% Κρήτη, +10,5% Ιόνια Νησιά, +7,5% Κεντρική Μακεδονία), το μεταναστευτικό δυναμικό (1 στους 10 κατοίκους το 2007 – 1 εκατομμύριο, 2,5 στους 10 το 2050 – 4 εκατομμύρια, </w:t>
      </w:r>
      <w:proofErr w:type="spellStart"/>
      <w:r w:rsidR="00464C90" w:rsidRPr="00FE018B">
        <w:rPr>
          <w:rFonts w:ascii="Calibri" w:hAnsi="Calibri"/>
        </w:rPr>
        <w:t>Eurostat</w:t>
      </w:r>
      <w:proofErr w:type="spellEnd"/>
      <w:r w:rsidR="00464C90" w:rsidRPr="00FE018B">
        <w:rPr>
          <w:rFonts w:ascii="Calibri" w:hAnsi="Calibri"/>
        </w:rPr>
        <w:t>).</w:t>
      </w:r>
    </w:p>
    <w:p w:rsidR="00464C90" w:rsidRPr="00FE018B" w:rsidRDefault="00EA075C" w:rsidP="00FE018B">
      <w:pPr>
        <w:pStyle w:val="NormalWeb"/>
        <w:jc w:val="both"/>
        <w:rPr>
          <w:rFonts w:ascii="Calibri" w:hAnsi="Calibri"/>
        </w:rPr>
      </w:pPr>
      <w:r>
        <w:rPr>
          <w:rFonts w:ascii="Calibri" w:hAnsi="Calibri"/>
          <w:b/>
        </w:rPr>
        <w:t xml:space="preserve">   </w:t>
      </w:r>
      <w:r w:rsidR="00464C90" w:rsidRPr="00EA075C">
        <w:rPr>
          <w:rFonts w:ascii="Calibri" w:hAnsi="Calibri"/>
          <w:b/>
        </w:rPr>
        <w:t>Αυτό το πραγματικά νέο κοινωνικό και οικονομικό πλαίσιο,</w:t>
      </w:r>
      <w:r w:rsidR="00464C90" w:rsidRPr="00FE018B">
        <w:rPr>
          <w:rFonts w:ascii="Calibri" w:hAnsi="Calibri"/>
        </w:rPr>
        <w:t xml:space="preserve"> αναδεικνύει ως κεντρικό το πρόβλημα επικέντρωσης του ρόλου της κεντρικής διοίκησης σε επιτελικές λειτουργίες και την ανάδειξη των πλεονεκτημάτων της κοινωνικής δράσης που αναλαμβάνουν οι αποκεντρωμένες </w:t>
      </w:r>
      <w:proofErr w:type="spellStart"/>
      <w:r w:rsidR="00464C90" w:rsidRPr="00FE018B">
        <w:rPr>
          <w:rFonts w:ascii="Calibri" w:hAnsi="Calibri"/>
        </w:rPr>
        <w:t>αυτοδιοικητικές</w:t>
      </w:r>
      <w:proofErr w:type="spellEnd"/>
      <w:r w:rsidR="00464C90" w:rsidRPr="00FE018B">
        <w:rPr>
          <w:rFonts w:ascii="Calibri" w:hAnsi="Calibri"/>
        </w:rPr>
        <w:t xml:space="preserve"> αρχές, με τη διασφάλιση των αναγκαίων θεσμικών ρυθμίσεων και κυρίως των πόρων υλοποίησής τους.</w:t>
      </w:r>
    </w:p>
    <w:p w:rsidR="00464C90" w:rsidRPr="00FE018B" w:rsidRDefault="00EA075C" w:rsidP="00FE018B">
      <w:pPr>
        <w:pStyle w:val="NormalWeb"/>
        <w:jc w:val="both"/>
        <w:rPr>
          <w:rFonts w:ascii="Calibri" w:hAnsi="Calibri"/>
        </w:rPr>
      </w:pPr>
      <w:r w:rsidRPr="00EA075C">
        <w:rPr>
          <w:rFonts w:ascii="Calibri" w:hAnsi="Calibri"/>
          <w:b/>
        </w:rPr>
        <w:t xml:space="preserve">   </w:t>
      </w:r>
      <w:r w:rsidR="00464C90" w:rsidRPr="00EA075C">
        <w:rPr>
          <w:rFonts w:ascii="Calibri" w:hAnsi="Calibri"/>
          <w:b/>
        </w:rPr>
        <w:t>Με σταθερή πυξίδα πλεύσης μας, για την Αυτοδιοίκηση,</w:t>
      </w:r>
      <w:r w:rsidR="00464C90" w:rsidRPr="00FE018B">
        <w:rPr>
          <w:rFonts w:ascii="Calibri" w:hAnsi="Calibri"/>
        </w:rPr>
        <w:t xml:space="preserve"> την πορεία προς την παροχή ίδιων , ποιοτικά και ποσοτικά, δημόσιων υπηρεσιών για όλους τους κατοίκους, σε κάθε σημείο της χώρας, οφείλουμε να προσδιορίσουμε τις αναγκαίες προσαρμογές αλλά και διεκδικήσεις της στο άμεσο μέλλον.</w:t>
      </w:r>
    </w:p>
    <w:p w:rsidR="00464C90" w:rsidRPr="00FE018B" w:rsidRDefault="00464C90" w:rsidP="00FE018B">
      <w:pPr>
        <w:pStyle w:val="NormalWeb"/>
        <w:jc w:val="both"/>
        <w:rPr>
          <w:rFonts w:ascii="Calibri" w:hAnsi="Calibri"/>
        </w:rPr>
      </w:pPr>
      <w:r w:rsidRPr="00FE018B">
        <w:rPr>
          <w:rFonts w:ascii="Calibri" w:hAnsi="Calibri"/>
        </w:rPr>
        <w:lastRenderedPageBreak/>
        <w:t>•    Το ελάχιστο εγγυημένο κοινωνικό εισόδημα για όλους τους κατοίκους</w:t>
      </w:r>
    </w:p>
    <w:p w:rsidR="00464C90" w:rsidRPr="00FE018B" w:rsidRDefault="00464C90" w:rsidP="00FE018B">
      <w:pPr>
        <w:pStyle w:val="NormalWeb"/>
        <w:jc w:val="both"/>
        <w:rPr>
          <w:rFonts w:ascii="Calibri" w:hAnsi="Calibri"/>
        </w:rPr>
      </w:pPr>
      <w:r w:rsidRPr="00FE018B">
        <w:rPr>
          <w:rFonts w:ascii="Calibri" w:hAnsi="Calibri"/>
        </w:rPr>
        <w:t xml:space="preserve">•    Την επέκταση και βιωσιμότητα των δομών κοινωνικής φροντίδας, </w:t>
      </w:r>
    </w:p>
    <w:p w:rsidR="00464C90" w:rsidRPr="00FE018B" w:rsidRDefault="00464C90" w:rsidP="00FE018B">
      <w:pPr>
        <w:pStyle w:val="NormalWeb"/>
        <w:jc w:val="both"/>
        <w:rPr>
          <w:rFonts w:ascii="Calibri" w:hAnsi="Calibri"/>
        </w:rPr>
      </w:pPr>
      <w:r w:rsidRPr="00FE018B">
        <w:rPr>
          <w:rFonts w:ascii="Calibri" w:hAnsi="Calibri"/>
        </w:rPr>
        <w:t>•     Την αναβάθμιση των προγραμμάτων προστασίας, αγωγής και προαγωγής της υγείας</w:t>
      </w:r>
    </w:p>
    <w:p w:rsidR="00464C90" w:rsidRPr="00FE018B" w:rsidRDefault="00464C90" w:rsidP="00FE018B">
      <w:pPr>
        <w:pStyle w:val="NormalWeb"/>
        <w:jc w:val="both"/>
        <w:rPr>
          <w:rFonts w:ascii="Calibri" w:hAnsi="Calibri"/>
        </w:rPr>
      </w:pPr>
      <w:r w:rsidRPr="00FE018B">
        <w:rPr>
          <w:rFonts w:ascii="Calibri" w:hAnsi="Calibri"/>
        </w:rPr>
        <w:t xml:space="preserve">•    Τη μελέτη και ολοκληρωμένη αντιμετώπιση των προβλημάτων των μεταναστών </w:t>
      </w:r>
    </w:p>
    <w:p w:rsidR="00464C90" w:rsidRPr="00FE018B" w:rsidRDefault="00464C90" w:rsidP="00FE018B">
      <w:pPr>
        <w:pStyle w:val="NormalWeb"/>
        <w:jc w:val="both"/>
        <w:rPr>
          <w:rFonts w:ascii="Calibri" w:hAnsi="Calibri"/>
        </w:rPr>
      </w:pPr>
      <w:r w:rsidRPr="00FE018B">
        <w:rPr>
          <w:rFonts w:ascii="Calibri" w:hAnsi="Calibri"/>
        </w:rPr>
        <w:t>•    Την άμεση λειτουργία και ενσωμάτωση στους Δημοτικούς Οργανισμούς των Δημοτικών και Κοινοτικών Γραφείων Ενημέρωσης και Απασχόλησης, με ουσιαστική διασύνδεσή τους με έναν αποκεντρωμένο ΟΑΕΔ</w:t>
      </w:r>
    </w:p>
    <w:p w:rsidR="00464C90" w:rsidRPr="00FE018B" w:rsidRDefault="00464C90" w:rsidP="00FE018B">
      <w:pPr>
        <w:pStyle w:val="NormalWeb"/>
        <w:jc w:val="both"/>
        <w:rPr>
          <w:rFonts w:ascii="Calibri" w:hAnsi="Calibri"/>
        </w:rPr>
      </w:pPr>
      <w:r w:rsidRPr="00FE018B">
        <w:rPr>
          <w:rFonts w:ascii="Calibri" w:hAnsi="Calibri"/>
        </w:rPr>
        <w:t xml:space="preserve">•    Τις ολοκληρωμένες μορφές παρέμβασης για την απασχόληση στα πλαίσια μιας Ενιαίας Τοπικής Στρατηγικής Ανάπτυξης, μέσα και από σχήματα τοπικής κοινωνικής </w:t>
      </w:r>
      <w:proofErr w:type="spellStart"/>
      <w:r w:rsidRPr="00FE018B">
        <w:rPr>
          <w:rFonts w:ascii="Calibri" w:hAnsi="Calibri"/>
        </w:rPr>
        <w:t>εταιρικότητας</w:t>
      </w:r>
      <w:proofErr w:type="spellEnd"/>
      <w:r w:rsidRPr="00FE018B">
        <w:rPr>
          <w:rFonts w:ascii="Calibri" w:hAnsi="Calibri"/>
        </w:rPr>
        <w:t xml:space="preserve">, αξιοποιώντας τους διαθέσιμους τοπικούς - εθνικούς και ευρωπαϊκούς πόρους.  </w:t>
      </w:r>
    </w:p>
    <w:p w:rsidR="00464C90" w:rsidRPr="00FE018B" w:rsidRDefault="00464C90" w:rsidP="00FE018B">
      <w:pPr>
        <w:pStyle w:val="NormalWeb"/>
        <w:jc w:val="both"/>
        <w:rPr>
          <w:rFonts w:ascii="Calibri" w:hAnsi="Calibri"/>
        </w:rPr>
      </w:pPr>
      <w:r w:rsidRPr="00FE018B">
        <w:rPr>
          <w:rFonts w:ascii="Calibri" w:hAnsi="Calibri"/>
        </w:rPr>
        <w:t>•    Τη διατήρηση  ως πολιτικής, της δημιουργίας δομών και υπηρεσιών σταθερής και πλήρους απασχόλησης, με πλήρη εργασιακά και ασφαλιστικά δικαιώματα των εργαζομένων σε αυτές</w:t>
      </w:r>
      <w:r w:rsidR="00862750" w:rsidRPr="00FE018B">
        <w:rPr>
          <w:rFonts w:ascii="Calibri" w:hAnsi="Calibri"/>
        </w:rPr>
        <w:t>.</w:t>
      </w:r>
      <w:r w:rsidRPr="00FE018B">
        <w:rPr>
          <w:rFonts w:ascii="Calibri" w:hAnsi="Calibri"/>
        </w:rPr>
        <w:t xml:space="preserve"> </w:t>
      </w:r>
    </w:p>
    <w:p w:rsidR="00464C90" w:rsidRPr="00FE018B" w:rsidRDefault="00464C90" w:rsidP="00FE018B">
      <w:pPr>
        <w:pStyle w:val="NormalWeb"/>
        <w:jc w:val="both"/>
        <w:rPr>
          <w:rFonts w:ascii="Calibri" w:hAnsi="Calibri"/>
        </w:rPr>
      </w:pPr>
      <w:r w:rsidRPr="00FE018B">
        <w:rPr>
          <w:rFonts w:ascii="Calibri" w:hAnsi="Calibri"/>
        </w:rPr>
        <w:t>•    Τη δημιουργία αξιόπιστου συστήματος τοπικών στατιστικών δεικτών, για εφαρμογή μεθόδων άμεσης, συγκριτικής αξιολόγησης (</w:t>
      </w:r>
      <w:proofErr w:type="spellStart"/>
      <w:r w:rsidRPr="00FE018B">
        <w:rPr>
          <w:rFonts w:ascii="Calibri" w:hAnsi="Calibri"/>
        </w:rPr>
        <w:t>bench</w:t>
      </w:r>
      <w:proofErr w:type="spellEnd"/>
      <w:r w:rsidRPr="00FE018B">
        <w:rPr>
          <w:rFonts w:ascii="Calibri" w:hAnsi="Calibri"/>
        </w:rPr>
        <w:t xml:space="preserve"> </w:t>
      </w:r>
      <w:proofErr w:type="spellStart"/>
      <w:r w:rsidRPr="00FE018B">
        <w:rPr>
          <w:rFonts w:ascii="Calibri" w:hAnsi="Calibri"/>
        </w:rPr>
        <w:t>marking</w:t>
      </w:r>
      <w:proofErr w:type="spellEnd"/>
      <w:r w:rsidRPr="00FE018B">
        <w:rPr>
          <w:rFonts w:ascii="Calibri" w:hAnsi="Calibri"/>
        </w:rPr>
        <w:t xml:space="preserve">) και διόρθωσης πολιτικών και μέτρων. </w:t>
      </w:r>
    </w:p>
    <w:p w:rsidR="00464C90" w:rsidRPr="00FE018B" w:rsidRDefault="00464C90" w:rsidP="00FE018B">
      <w:pPr>
        <w:pStyle w:val="NormalWeb"/>
        <w:jc w:val="both"/>
        <w:rPr>
          <w:rFonts w:ascii="Calibri" w:hAnsi="Calibri"/>
        </w:rPr>
      </w:pPr>
      <w:r w:rsidRPr="00FE018B">
        <w:rPr>
          <w:rFonts w:ascii="Calibri" w:hAnsi="Calibri"/>
        </w:rPr>
        <w:t xml:space="preserve">•  Την δημιουργία και στήριξη αλληλέγγυων κοινωνικών δομών σε τοπικό επίπεδο, με την ενεργή συμμετοχή της τοπικής κοινωνίας και των φορέων της, για την άμβλυνση των δυσμενών επιπτώσεων ιδιαίτερα προς τα ασθενέστερα κοινωνικά στρώματα (κοινωνικό παντοπωλείο, ιματιοθήκη απόρων, κοινωνικό φροντιστήριο, κοινωνικοί ξενώνες, κοινωνικό φαρμακείο κλπ) </w:t>
      </w:r>
    </w:p>
    <w:p w:rsidR="00464C90" w:rsidRPr="00FE018B" w:rsidRDefault="00464C90" w:rsidP="00FE018B">
      <w:pPr>
        <w:pStyle w:val="NormalWeb"/>
        <w:jc w:val="both"/>
        <w:rPr>
          <w:rFonts w:ascii="Calibri" w:hAnsi="Calibri"/>
        </w:rPr>
      </w:pPr>
      <w:r w:rsidRPr="00FE018B">
        <w:rPr>
          <w:rFonts w:ascii="Calibri" w:hAnsi="Calibri"/>
        </w:rPr>
        <w:t xml:space="preserve">      ΠΛΑΙΣΙΟ ΔΙΕΚΔΙΚΗΣΕΩΝ ΤΗΣ ΤΟΠΙΚΗΣ ΑΥΤΟΔΙΟΙΚΗΣΗΣ, </w:t>
      </w:r>
    </w:p>
    <w:p w:rsidR="00464C90" w:rsidRPr="00FE018B" w:rsidRDefault="00464C90" w:rsidP="00FE018B">
      <w:pPr>
        <w:pStyle w:val="NormalWeb"/>
        <w:jc w:val="both"/>
        <w:rPr>
          <w:rFonts w:ascii="Calibri" w:hAnsi="Calibri"/>
        </w:rPr>
      </w:pPr>
      <w:r w:rsidRPr="00FE018B">
        <w:rPr>
          <w:rFonts w:ascii="Calibri" w:hAnsi="Calibri"/>
        </w:rPr>
        <w:t xml:space="preserve">•    Κατ αρχήν απόδοση των οφειλομένων από το κράτος και άρνηση οποιασδήποτε αρμοδιότητας που δεν εξασφαλίζει εκ των προτέρων τους αναγκαίους πόρους  και το απαραίτητο προσωπικό, η μείωση κατά 55% των πόρων προς την Αυτοδιοίκηση με δεκάδες νέες αρμοδιότητες, ας θέσει τέρμα σε μαξιμαλιστικές διεκδικήσει στον τομέα των αρμοδιοτήτων , κινδυνεύουμε να γίνουν ο ασφαλέστερος τρόπος για την ιδιωτικοποίηση τους.  </w:t>
      </w:r>
    </w:p>
    <w:p w:rsidR="00464C90" w:rsidRPr="00FE018B" w:rsidRDefault="00862750" w:rsidP="00FE018B">
      <w:pPr>
        <w:pStyle w:val="NormalWeb"/>
        <w:jc w:val="both"/>
        <w:rPr>
          <w:rFonts w:ascii="Calibri" w:hAnsi="Calibri"/>
        </w:rPr>
      </w:pPr>
      <w:r w:rsidRPr="00FE018B">
        <w:rPr>
          <w:rFonts w:ascii="Calibri" w:hAnsi="Calibri"/>
        </w:rPr>
        <w:t>•    Κατάργηση</w:t>
      </w:r>
      <w:r w:rsidR="00464C90" w:rsidRPr="00FE018B">
        <w:rPr>
          <w:rFonts w:ascii="Calibri" w:hAnsi="Calibri"/>
        </w:rPr>
        <w:t xml:space="preserve"> του «Καλλικράτη». Δημοκρατική διοικητική και φορολογική μεταρρύθμιση  με αποκέντρωση</w:t>
      </w:r>
    </w:p>
    <w:p w:rsidR="00464C90" w:rsidRPr="00FE018B" w:rsidRDefault="00464C90" w:rsidP="00FE018B">
      <w:pPr>
        <w:pStyle w:val="NormalWeb"/>
        <w:jc w:val="both"/>
        <w:rPr>
          <w:rFonts w:ascii="Calibri" w:hAnsi="Calibri"/>
        </w:rPr>
      </w:pPr>
      <w:r w:rsidRPr="00FE018B">
        <w:rPr>
          <w:rFonts w:ascii="Calibri" w:hAnsi="Calibri"/>
        </w:rPr>
        <w:t>•    Γενναία αύξηση του προγράμματος Δημόσιων Επενδύσεων, ως κεντρικού μοχλού της περιφερειακής ανάπτυξης.</w:t>
      </w:r>
    </w:p>
    <w:p w:rsidR="00464C90" w:rsidRPr="00FE018B" w:rsidRDefault="00464C90" w:rsidP="00FE018B">
      <w:pPr>
        <w:pStyle w:val="NormalWeb"/>
        <w:jc w:val="both"/>
        <w:rPr>
          <w:rFonts w:ascii="Calibri" w:hAnsi="Calibri"/>
        </w:rPr>
      </w:pPr>
      <w:r w:rsidRPr="00FE018B">
        <w:rPr>
          <w:rFonts w:ascii="Calibri" w:hAnsi="Calibri"/>
        </w:rPr>
        <w:lastRenderedPageBreak/>
        <w:t xml:space="preserve">•    Αναπροσαρμογή στόχων του ΕΣΠΑ με προτεραιότητα στην κοινωνική συνοχή και την απασχόληση και διαχείριση του από τις αιρετές περιφέρειες, με την ουσιαστική συμμετοχή των Δήμων μέσα από ένα ιδιαίτερο υποπρόγραμμα. </w:t>
      </w:r>
    </w:p>
    <w:p w:rsidR="00862750" w:rsidRPr="00FE018B" w:rsidRDefault="00862750" w:rsidP="00FE018B">
      <w:pPr>
        <w:pStyle w:val="NormalWeb"/>
        <w:jc w:val="both"/>
        <w:rPr>
          <w:rFonts w:ascii="Calibri" w:hAnsi="Calibri"/>
        </w:rPr>
      </w:pPr>
      <w:r w:rsidRPr="00FE018B">
        <w:rPr>
          <w:rFonts w:ascii="Calibri" w:hAnsi="Calibri"/>
        </w:rPr>
        <w:t>Καθιέρωση κοινωνικής ρήτρας σε συμβάσεις δημοσίων έργων, αξιοποιώντας την οδηγία 18/2004 Ε.Ε. (στο υπό δημιουργία νομοθετικό πλαίσιο της κοινωνικής οικονομίας)  που επιτρέπει π.χ. την απαίτηση σε ένα τεχνικό κατασκευαστικό έργο (χωρίς όρια οικονομικού μεγέθους, μεγάλους δρόμους, γέφυρες, δίκτυα, κλπ), την χρησιμοποίηση π.χ. 10% εργατών από ευπαθείς κοινωνικά ομάδες και με χωρική διάσταση (λίστες ανέργων μακροχρόνια, νέων, μεταναστών κλπ) της περιοχής εκτέλεσης.</w:t>
      </w:r>
    </w:p>
    <w:p w:rsidR="00464C90" w:rsidRPr="00FE018B" w:rsidRDefault="00464C90" w:rsidP="00FE018B">
      <w:pPr>
        <w:pStyle w:val="NormalWeb"/>
        <w:jc w:val="both"/>
        <w:rPr>
          <w:rFonts w:ascii="Calibri" w:hAnsi="Calibri"/>
        </w:rPr>
      </w:pPr>
      <w:r w:rsidRPr="00FE018B">
        <w:rPr>
          <w:rFonts w:ascii="Calibri" w:hAnsi="Calibri"/>
        </w:rPr>
        <w:t xml:space="preserve">Α. Διεκδίκηση ειδικού προγράμματος στήριξης της απασχόλησης με αυτεπιστασία 50.000  νέων θέσεων εργασίας συγχρηματοδότηση από ΟΑΕΔ (εθνικοί και κοινοτικοί πόροι), και το πρόγραμμα «Ελλάδα», με αξιοποίηση των λιστών ανέργων του ΟΑΕΔ και των κάτω από το όριο φτώχιας ασφαλισμένων ΙΚΑ και ΟΓΑ (προτεραιότητα μακροχρόνιοι άνεργοι, νέοι, γυναίκες, πλησίον σύνταξης). </w:t>
      </w:r>
    </w:p>
    <w:p w:rsidR="00464C90" w:rsidRPr="00FE018B" w:rsidRDefault="00464C90" w:rsidP="00FE018B">
      <w:pPr>
        <w:pStyle w:val="NormalWeb"/>
        <w:jc w:val="both"/>
        <w:rPr>
          <w:rFonts w:ascii="Calibri" w:hAnsi="Calibri"/>
        </w:rPr>
      </w:pPr>
      <w:r w:rsidRPr="00FE018B">
        <w:rPr>
          <w:rFonts w:ascii="Calibri" w:hAnsi="Calibri"/>
        </w:rPr>
        <w:t xml:space="preserve">-    Για έργα κατασκευής συντήρησης δικτύων </w:t>
      </w:r>
    </w:p>
    <w:p w:rsidR="00464C90" w:rsidRPr="00FE018B" w:rsidRDefault="00464C90" w:rsidP="00FE018B">
      <w:pPr>
        <w:pStyle w:val="NormalWeb"/>
        <w:jc w:val="both"/>
        <w:rPr>
          <w:rFonts w:ascii="Calibri" w:hAnsi="Calibri"/>
        </w:rPr>
      </w:pPr>
      <w:r w:rsidRPr="00FE018B">
        <w:rPr>
          <w:rFonts w:ascii="Calibri" w:hAnsi="Calibri"/>
        </w:rPr>
        <w:t>-    Περιβαλλοντικής προστασίας, αντιπυρικά, αντιπλημμυρικά, καθαρισμού λιμνών, ποταμών, ακτών, δασών.</w:t>
      </w:r>
    </w:p>
    <w:p w:rsidR="00464C90" w:rsidRPr="00FE018B" w:rsidRDefault="00464C90" w:rsidP="00FE018B">
      <w:pPr>
        <w:pStyle w:val="NormalWeb"/>
        <w:jc w:val="both"/>
        <w:rPr>
          <w:rFonts w:ascii="Calibri" w:hAnsi="Calibri"/>
        </w:rPr>
      </w:pPr>
      <w:r w:rsidRPr="00FE018B">
        <w:rPr>
          <w:rFonts w:ascii="Calibri" w:hAnsi="Calibri"/>
        </w:rPr>
        <w:t>-    Κοινωνικών, αθλητικών, πολιτιστικών υποδομών</w:t>
      </w:r>
    </w:p>
    <w:p w:rsidR="00464C90" w:rsidRPr="00FE018B" w:rsidRDefault="00464C90" w:rsidP="00FE018B">
      <w:pPr>
        <w:pStyle w:val="NormalWeb"/>
        <w:jc w:val="both"/>
        <w:rPr>
          <w:rFonts w:ascii="Calibri" w:hAnsi="Calibri"/>
        </w:rPr>
      </w:pPr>
      <w:r w:rsidRPr="00FE018B">
        <w:rPr>
          <w:rFonts w:ascii="Calibri" w:hAnsi="Calibri"/>
        </w:rPr>
        <w:t>-    Εξοικονόμησης ενέργειας κλπ.</w:t>
      </w:r>
    </w:p>
    <w:p w:rsidR="00464C90" w:rsidRPr="00FE018B" w:rsidRDefault="00464C90" w:rsidP="00FE018B">
      <w:pPr>
        <w:pStyle w:val="NormalWeb"/>
        <w:jc w:val="both"/>
        <w:rPr>
          <w:rFonts w:ascii="Calibri" w:hAnsi="Calibri"/>
        </w:rPr>
      </w:pPr>
      <w:r w:rsidRPr="00FE018B">
        <w:rPr>
          <w:rFonts w:ascii="Calibri" w:hAnsi="Calibri"/>
        </w:rPr>
        <w:t xml:space="preserve">Κρίσιμο κοινωνικά και σε συνάρτηση με την καθιέρωση «ελαχίστου εγγυημένου εισοδήματος» που διεκδικούμε, η επέκταση, με εξασφάλιση συνέχειας και βιωσιμότητας των κοινωνικών δομών. </w:t>
      </w:r>
    </w:p>
    <w:p w:rsidR="00464C90" w:rsidRDefault="00464C90" w:rsidP="00464C90">
      <w:pPr>
        <w:pStyle w:val="NormalWeb"/>
      </w:pPr>
    </w:p>
    <w:p w:rsidR="00464C90" w:rsidRDefault="00464C90"/>
    <w:sectPr w:rsidR="00464C90">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Trebuchet MS">
    <w:panose1 w:val="020B0603020202020204"/>
    <w:charset w:val="A1"/>
    <w:family w:val="swiss"/>
    <w:pitch w:val="variable"/>
    <w:sig w:usb0="00000287" w:usb1="00000000" w:usb2="00000000" w:usb3="00000000" w:csb0="0000009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8B5316"/>
    <w:multiLevelType w:val="multilevel"/>
    <w:tmpl w:val="991EA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5012815"/>
    <w:multiLevelType w:val="hybridMultilevel"/>
    <w:tmpl w:val="F5FE95F4"/>
    <w:lvl w:ilvl="0" w:tplc="0408000B">
      <w:start w:val="1"/>
      <w:numFmt w:val="bullet"/>
      <w:lvlText w:val=""/>
      <w:lvlJc w:val="left"/>
      <w:pPr>
        <w:tabs>
          <w:tab w:val="num" w:pos="1222"/>
        </w:tabs>
        <w:ind w:left="1222" w:hanging="360"/>
      </w:pPr>
      <w:rPr>
        <w:rFonts w:ascii="Wingdings" w:hAnsi="Wingdings" w:hint="default"/>
      </w:rPr>
    </w:lvl>
    <w:lvl w:ilvl="1" w:tplc="04080003">
      <w:start w:val="1"/>
      <w:numFmt w:val="decimal"/>
      <w:lvlText w:val="%2."/>
      <w:lvlJc w:val="left"/>
      <w:pPr>
        <w:tabs>
          <w:tab w:val="num" w:pos="1440"/>
        </w:tabs>
        <w:ind w:left="1440" w:hanging="360"/>
      </w:pPr>
      <w:rPr>
        <w:rFonts w:cs="Times New Roman"/>
      </w:rPr>
    </w:lvl>
    <w:lvl w:ilvl="2" w:tplc="04080005">
      <w:start w:val="1"/>
      <w:numFmt w:val="decimal"/>
      <w:lvlText w:val="%3."/>
      <w:lvlJc w:val="left"/>
      <w:pPr>
        <w:tabs>
          <w:tab w:val="num" w:pos="2160"/>
        </w:tabs>
        <w:ind w:left="2160" w:hanging="360"/>
      </w:pPr>
      <w:rPr>
        <w:rFonts w:cs="Times New Roman"/>
      </w:rPr>
    </w:lvl>
    <w:lvl w:ilvl="3" w:tplc="04080001">
      <w:start w:val="1"/>
      <w:numFmt w:val="decimal"/>
      <w:lvlText w:val="%4."/>
      <w:lvlJc w:val="left"/>
      <w:pPr>
        <w:tabs>
          <w:tab w:val="num" w:pos="2880"/>
        </w:tabs>
        <w:ind w:left="2880" w:hanging="360"/>
      </w:pPr>
      <w:rPr>
        <w:rFonts w:cs="Times New Roman"/>
      </w:rPr>
    </w:lvl>
    <w:lvl w:ilvl="4" w:tplc="04080003">
      <w:start w:val="1"/>
      <w:numFmt w:val="decimal"/>
      <w:lvlText w:val="%5."/>
      <w:lvlJc w:val="left"/>
      <w:pPr>
        <w:tabs>
          <w:tab w:val="num" w:pos="3600"/>
        </w:tabs>
        <w:ind w:left="3600" w:hanging="360"/>
      </w:pPr>
      <w:rPr>
        <w:rFonts w:cs="Times New Roman"/>
      </w:rPr>
    </w:lvl>
    <w:lvl w:ilvl="5" w:tplc="04080005">
      <w:start w:val="1"/>
      <w:numFmt w:val="decimal"/>
      <w:lvlText w:val="%6."/>
      <w:lvlJc w:val="left"/>
      <w:pPr>
        <w:tabs>
          <w:tab w:val="num" w:pos="4320"/>
        </w:tabs>
        <w:ind w:left="4320" w:hanging="360"/>
      </w:pPr>
      <w:rPr>
        <w:rFonts w:cs="Times New Roman"/>
      </w:rPr>
    </w:lvl>
    <w:lvl w:ilvl="6" w:tplc="04080001">
      <w:start w:val="1"/>
      <w:numFmt w:val="decimal"/>
      <w:lvlText w:val="%7."/>
      <w:lvlJc w:val="left"/>
      <w:pPr>
        <w:tabs>
          <w:tab w:val="num" w:pos="5040"/>
        </w:tabs>
        <w:ind w:left="5040" w:hanging="360"/>
      </w:pPr>
      <w:rPr>
        <w:rFonts w:cs="Times New Roman"/>
      </w:rPr>
    </w:lvl>
    <w:lvl w:ilvl="7" w:tplc="04080003">
      <w:start w:val="1"/>
      <w:numFmt w:val="decimal"/>
      <w:lvlText w:val="%8."/>
      <w:lvlJc w:val="left"/>
      <w:pPr>
        <w:tabs>
          <w:tab w:val="num" w:pos="5760"/>
        </w:tabs>
        <w:ind w:left="5760" w:hanging="360"/>
      </w:pPr>
      <w:rPr>
        <w:rFonts w:cs="Times New Roman"/>
      </w:rPr>
    </w:lvl>
    <w:lvl w:ilvl="8" w:tplc="04080005">
      <w:start w:val="1"/>
      <w:numFmt w:val="decimal"/>
      <w:lvlText w:val="%9."/>
      <w:lvlJc w:val="left"/>
      <w:pPr>
        <w:tabs>
          <w:tab w:val="num" w:pos="6480"/>
        </w:tabs>
        <w:ind w:left="6480" w:hanging="360"/>
      </w:pPr>
      <w:rPr>
        <w:rFonts w:cs="Times New Roman"/>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compat/>
  <w:rsids>
    <w:rsidRoot w:val="00581C91"/>
    <w:rsid w:val="000002AD"/>
    <w:rsid w:val="000042A4"/>
    <w:rsid w:val="00007BEA"/>
    <w:rsid w:val="00010E87"/>
    <w:rsid w:val="000112D5"/>
    <w:rsid w:val="0001150B"/>
    <w:rsid w:val="0001241F"/>
    <w:rsid w:val="00016536"/>
    <w:rsid w:val="00017387"/>
    <w:rsid w:val="000174CD"/>
    <w:rsid w:val="00020221"/>
    <w:rsid w:val="00020D97"/>
    <w:rsid w:val="00020DCB"/>
    <w:rsid w:val="00021AE6"/>
    <w:rsid w:val="00023807"/>
    <w:rsid w:val="0003032B"/>
    <w:rsid w:val="0003211B"/>
    <w:rsid w:val="0003339D"/>
    <w:rsid w:val="000348E0"/>
    <w:rsid w:val="00034B89"/>
    <w:rsid w:val="00036687"/>
    <w:rsid w:val="00044EAE"/>
    <w:rsid w:val="000453EA"/>
    <w:rsid w:val="0005031E"/>
    <w:rsid w:val="00050979"/>
    <w:rsid w:val="00050D02"/>
    <w:rsid w:val="000512CC"/>
    <w:rsid w:val="0005191B"/>
    <w:rsid w:val="00054EA3"/>
    <w:rsid w:val="000555B1"/>
    <w:rsid w:val="00056F8B"/>
    <w:rsid w:val="00057053"/>
    <w:rsid w:val="0006241E"/>
    <w:rsid w:val="00062D97"/>
    <w:rsid w:val="00063887"/>
    <w:rsid w:val="00065613"/>
    <w:rsid w:val="00065B5C"/>
    <w:rsid w:val="00070922"/>
    <w:rsid w:val="000718D6"/>
    <w:rsid w:val="00071C0C"/>
    <w:rsid w:val="0007350A"/>
    <w:rsid w:val="00073836"/>
    <w:rsid w:val="00073C1C"/>
    <w:rsid w:val="000758D7"/>
    <w:rsid w:val="0007597E"/>
    <w:rsid w:val="00075DB8"/>
    <w:rsid w:val="0007629E"/>
    <w:rsid w:val="0009553C"/>
    <w:rsid w:val="000957F1"/>
    <w:rsid w:val="00097EE1"/>
    <w:rsid w:val="000A181E"/>
    <w:rsid w:val="000A6603"/>
    <w:rsid w:val="000A6E02"/>
    <w:rsid w:val="000A7221"/>
    <w:rsid w:val="000A7B89"/>
    <w:rsid w:val="000B7C6B"/>
    <w:rsid w:val="000C06E2"/>
    <w:rsid w:val="000C0E07"/>
    <w:rsid w:val="000C12B0"/>
    <w:rsid w:val="000C1C7F"/>
    <w:rsid w:val="000C338E"/>
    <w:rsid w:val="000C4654"/>
    <w:rsid w:val="000D0CCF"/>
    <w:rsid w:val="000D20D5"/>
    <w:rsid w:val="000D29AD"/>
    <w:rsid w:val="000D59B0"/>
    <w:rsid w:val="000E096E"/>
    <w:rsid w:val="000E205D"/>
    <w:rsid w:val="000E3719"/>
    <w:rsid w:val="000E3788"/>
    <w:rsid w:val="000E5357"/>
    <w:rsid w:val="000F0351"/>
    <w:rsid w:val="000F1074"/>
    <w:rsid w:val="000F175E"/>
    <w:rsid w:val="000F51C7"/>
    <w:rsid w:val="00100866"/>
    <w:rsid w:val="001009E8"/>
    <w:rsid w:val="001043AC"/>
    <w:rsid w:val="001049D2"/>
    <w:rsid w:val="00106C58"/>
    <w:rsid w:val="0010724B"/>
    <w:rsid w:val="00112BB5"/>
    <w:rsid w:val="001136CF"/>
    <w:rsid w:val="001146B8"/>
    <w:rsid w:val="00115275"/>
    <w:rsid w:val="00115B7A"/>
    <w:rsid w:val="001161B5"/>
    <w:rsid w:val="00117FE4"/>
    <w:rsid w:val="00120E51"/>
    <w:rsid w:val="001250ED"/>
    <w:rsid w:val="00126B92"/>
    <w:rsid w:val="00127B18"/>
    <w:rsid w:val="00131EA5"/>
    <w:rsid w:val="0013318A"/>
    <w:rsid w:val="001338A0"/>
    <w:rsid w:val="00134337"/>
    <w:rsid w:val="00140190"/>
    <w:rsid w:val="0014231F"/>
    <w:rsid w:val="00142626"/>
    <w:rsid w:val="00143EAD"/>
    <w:rsid w:val="00143F95"/>
    <w:rsid w:val="001473D9"/>
    <w:rsid w:val="00151C3A"/>
    <w:rsid w:val="00154EFA"/>
    <w:rsid w:val="001551A1"/>
    <w:rsid w:val="0015584D"/>
    <w:rsid w:val="00155EF6"/>
    <w:rsid w:val="00157B27"/>
    <w:rsid w:val="00157BFB"/>
    <w:rsid w:val="00170F15"/>
    <w:rsid w:val="00172DD0"/>
    <w:rsid w:val="00173679"/>
    <w:rsid w:val="00173C7E"/>
    <w:rsid w:val="001751D3"/>
    <w:rsid w:val="00176660"/>
    <w:rsid w:val="001774FC"/>
    <w:rsid w:val="00177694"/>
    <w:rsid w:val="0018035D"/>
    <w:rsid w:val="00182FAD"/>
    <w:rsid w:val="001836DE"/>
    <w:rsid w:val="0018544D"/>
    <w:rsid w:val="00187715"/>
    <w:rsid w:val="0019238F"/>
    <w:rsid w:val="001928B7"/>
    <w:rsid w:val="00192FC2"/>
    <w:rsid w:val="001939C4"/>
    <w:rsid w:val="0019481D"/>
    <w:rsid w:val="0019565C"/>
    <w:rsid w:val="00197D17"/>
    <w:rsid w:val="001A5800"/>
    <w:rsid w:val="001A6BF2"/>
    <w:rsid w:val="001B2763"/>
    <w:rsid w:val="001B2E38"/>
    <w:rsid w:val="001B4F19"/>
    <w:rsid w:val="001B5E1D"/>
    <w:rsid w:val="001C030E"/>
    <w:rsid w:val="001C0E64"/>
    <w:rsid w:val="001C2E06"/>
    <w:rsid w:val="001C49EE"/>
    <w:rsid w:val="001C4FEA"/>
    <w:rsid w:val="001C72A2"/>
    <w:rsid w:val="001D04E9"/>
    <w:rsid w:val="001D21EC"/>
    <w:rsid w:val="001D2FC0"/>
    <w:rsid w:val="001D47E3"/>
    <w:rsid w:val="001D67C5"/>
    <w:rsid w:val="001F17C0"/>
    <w:rsid w:val="001F2A32"/>
    <w:rsid w:val="001F497B"/>
    <w:rsid w:val="001F4ECF"/>
    <w:rsid w:val="00200509"/>
    <w:rsid w:val="0020299F"/>
    <w:rsid w:val="0020616E"/>
    <w:rsid w:val="00206D10"/>
    <w:rsid w:val="00207835"/>
    <w:rsid w:val="00207B25"/>
    <w:rsid w:val="00212852"/>
    <w:rsid w:val="00215689"/>
    <w:rsid w:val="00215A8A"/>
    <w:rsid w:val="002175A9"/>
    <w:rsid w:val="002217A2"/>
    <w:rsid w:val="0022297D"/>
    <w:rsid w:val="00223999"/>
    <w:rsid w:val="002249B8"/>
    <w:rsid w:val="002263E2"/>
    <w:rsid w:val="00235081"/>
    <w:rsid w:val="00235735"/>
    <w:rsid w:val="00235BD2"/>
    <w:rsid w:val="00236B39"/>
    <w:rsid w:val="0024058C"/>
    <w:rsid w:val="00241201"/>
    <w:rsid w:val="0024465D"/>
    <w:rsid w:val="0024553B"/>
    <w:rsid w:val="00245F1E"/>
    <w:rsid w:val="00245F8F"/>
    <w:rsid w:val="002466BC"/>
    <w:rsid w:val="00247537"/>
    <w:rsid w:val="0025352B"/>
    <w:rsid w:val="00254951"/>
    <w:rsid w:val="00260A5E"/>
    <w:rsid w:val="0026483D"/>
    <w:rsid w:val="00264F65"/>
    <w:rsid w:val="002702F4"/>
    <w:rsid w:val="00271B2C"/>
    <w:rsid w:val="00271C89"/>
    <w:rsid w:val="00272E28"/>
    <w:rsid w:val="00273077"/>
    <w:rsid w:val="0027315E"/>
    <w:rsid w:val="00275B53"/>
    <w:rsid w:val="002807CF"/>
    <w:rsid w:val="00286FE0"/>
    <w:rsid w:val="002900F7"/>
    <w:rsid w:val="0029179B"/>
    <w:rsid w:val="0029422E"/>
    <w:rsid w:val="00294848"/>
    <w:rsid w:val="00295C52"/>
    <w:rsid w:val="002976F6"/>
    <w:rsid w:val="00297C7E"/>
    <w:rsid w:val="002A26AD"/>
    <w:rsid w:val="002A45FD"/>
    <w:rsid w:val="002B137E"/>
    <w:rsid w:val="002B1C5F"/>
    <w:rsid w:val="002B286A"/>
    <w:rsid w:val="002B40AD"/>
    <w:rsid w:val="002B5CF7"/>
    <w:rsid w:val="002C053E"/>
    <w:rsid w:val="002C2FCC"/>
    <w:rsid w:val="002C38FF"/>
    <w:rsid w:val="002C4896"/>
    <w:rsid w:val="002C5E70"/>
    <w:rsid w:val="002C7BC5"/>
    <w:rsid w:val="002D199E"/>
    <w:rsid w:val="002D21C3"/>
    <w:rsid w:val="002D273D"/>
    <w:rsid w:val="002D308A"/>
    <w:rsid w:val="002D5350"/>
    <w:rsid w:val="002D5829"/>
    <w:rsid w:val="002D6E04"/>
    <w:rsid w:val="002D7506"/>
    <w:rsid w:val="002E30EE"/>
    <w:rsid w:val="002E3907"/>
    <w:rsid w:val="002E4711"/>
    <w:rsid w:val="002E7EF8"/>
    <w:rsid w:val="002F1377"/>
    <w:rsid w:val="002F21CE"/>
    <w:rsid w:val="002F24BF"/>
    <w:rsid w:val="002F2CEC"/>
    <w:rsid w:val="002F5607"/>
    <w:rsid w:val="002F6720"/>
    <w:rsid w:val="00300114"/>
    <w:rsid w:val="00301613"/>
    <w:rsid w:val="00304F28"/>
    <w:rsid w:val="00305239"/>
    <w:rsid w:val="00307150"/>
    <w:rsid w:val="00307578"/>
    <w:rsid w:val="00313ED2"/>
    <w:rsid w:val="00316114"/>
    <w:rsid w:val="003166DA"/>
    <w:rsid w:val="0032035C"/>
    <w:rsid w:val="00321606"/>
    <w:rsid w:val="00330E1D"/>
    <w:rsid w:val="00334898"/>
    <w:rsid w:val="00335949"/>
    <w:rsid w:val="00335C14"/>
    <w:rsid w:val="00336B8C"/>
    <w:rsid w:val="00337845"/>
    <w:rsid w:val="003379FD"/>
    <w:rsid w:val="003506E6"/>
    <w:rsid w:val="0035497E"/>
    <w:rsid w:val="00356A28"/>
    <w:rsid w:val="00364DD8"/>
    <w:rsid w:val="003670F1"/>
    <w:rsid w:val="0037496A"/>
    <w:rsid w:val="00375273"/>
    <w:rsid w:val="00375A28"/>
    <w:rsid w:val="003762A7"/>
    <w:rsid w:val="00376360"/>
    <w:rsid w:val="003773E6"/>
    <w:rsid w:val="00383AF9"/>
    <w:rsid w:val="0038636F"/>
    <w:rsid w:val="00387778"/>
    <w:rsid w:val="00390431"/>
    <w:rsid w:val="00391834"/>
    <w:rsid w:val="00393B06"/>
    <w:rsid w:val="003A2187"/>
    <w:rsid w:val="003A21EA"/>
    <w:rsid w:val="003A292D"/>
    <w:rsid w:val="003A2E64"/>
    <w:rsid w:val="003A4328"/>
    <w:rsid w:val="003A6A80"/>
    <w:rsid w:val="003B1805"/>
    <w:rsid w:val="003B2DC6"/>
    <w:rsid w:val="003B2FB8"/>
    <w:rsid w:val="003B34CD"/>
    <w:rsid w:val="003B4590"/>
    <w:rsid w:val="003B75BD"/>
    <w:rsid w:val="003C04BD"/>
    <w:rsid w:val="003C518C"/>
    <w:rsid w:val="003C5757"/>
    <w:rsid w:val="003C5DB7"/>
    <w:rsid w:val="003D12BE"/>
    <w:rsid w:val="003D5D54"/>
    <w:rsid w:val="003E1C4D"/>
    <w:rsid w:val="003E1EC5"/>
    <w:rsid w:val="003F3027"/>
    <w:rsid w:val="003F4834"/>
    <w:rsid w:val="003F531A"/>
    <w:rsid w:val="003F5A1C"/>
    <w:rsid w:val="003F6E6F"/>
    <w:rsid w:val="00402601"/>
    <w:rsid w:val="004050DE"/>
    <w:rsid w:val="00411B9B"/>
    <w:rsid w:val="0041204A"/>
    <w:rsid w:val="00412FB3"/>
    <w:rsid w:val="00415119"/>
    <w:rsid w:val="00417AC6"/>
    <w:rsid w:val="0042075D"/>
    <w:rsid w:val="00422DE8"/>
    <w:rsid w:val="0042457A"/>
    <w:rsid w:val="00424C2F"/>
    <w:rsid w:val="00434496"/>
    <w:rsid w:val="00440527"/>
    <w:rsid w:val="004422AD"/>
    <w:rsid w:val="0044327A"/>
    <w:rsid w:val="00443E7E"/>
    <w:rsid w:val="004455C2"/>
    <w:rsid w:val="00453FE3"/>
    <w:rsid w:val="00453FFC"/>
    <w:rsid w:val="00454CC4"/>
    <w:rsid w:val="00460303"/>
    <w:rsid w:val="004613C1"/>
    <w:rsid w:val="0046289B"/>
    <w:rsid w:val="00463C41"/>
    <w:rsid w:val="00463F3B"/>
    <w:rsid w:val="004643ED"/>
    <w:rsid w:val="00464C90"/>
    <w:rsid w:val="004667A7"/>
    <w:rsid w:val="0046687D"/>
    <w:rsid w:val="004675A5"/>
    <w:rsid w:val="00473084"/>
    <w:rsid w:val="004768C3"/>
    <w:rsid w:val="004806F7"/>
    <w:rsid w:val="0048071D"/>
    <w:rsid w:val="004814B2"/>
    <w:rsid w:val="00485D7E"/>
    <w:rsid w:val="004925C5"/>
    <w:rsid w:val="00492659"/>
    <w:rsid w:val="0049330F"/>
    <w:rsid w:val="004959E1"/>
    <w:rsid w:val="00495B45"/>
    <w:rsid w:val="004A049B"/>
    <w:rsid w:val="004A58A4"/>
    <w:rsid w:val="004A6F68"/>
    <w:rsid w:val="004A7677"/>
    <w:rsid w:val="004B0BEC"/>
    <w:rsid w:val="004B2E52"/>
    <w:rsid w:val="004B4F6F"/>
    <w:rsid w:val="004B5592"/>
    <w:rsid w:val="004B59D7"/>
    <w:rsid w:val="004B6161"/>
    <w:rsid w:val="004B62DC"/>
    <w:rsid w:val="004C16D5"/>
    <w:rsid w:val="004D09EF"/>
    <w:rsid w:val="004D1E6E"/>
    <w:rsid w:val="004D5AEB"/>
    <w:rsid w:val="004D6092"/>
    <w:rsid w:val="004E66C0"/>
    <w:rsid w:val="004F5ED4"/>
    <w:rsid w:val="00505AEE"/>
    <w:rsid w:val="00510917"/>
    <w:rsid w:val="00510C6A"/>
    <w:rsid w:val="00515205"/>
    <w:rsid w:val="00515E89"/>
    <w:rsid w:val="00521764"/>
    <w:rsid w:val="00523AAF"/>
    <w:rsid w:val="0052533F"/>
    <w:rsid w:val="00530AAD"/>
    <w:rsid w:val="00534BDB"/>
    <w:rsid w:val="00535B1B"/>
    <w:rsid w:val="00535F63"/>
    <w:rsid w:val="0053736D"/>
    <w:rsid w:val="0054256E"/>
    <w:rsid w:val="005444E6"/>
    <w:rsid w:val="00545AAF"/>
    <w:rsid w:val="00545F09"/>
    <w:rsid w:val="00551303"/>
    <w:rsid w:val="005516B7"/>
    <w:rsid w:val="00551CBF"/>
    <w:rsid w:val="00554226"/>
    <w:rsid w:val="00554574"/>
    <w:rsid w:val="00555078"/>
    <w:rsid w:val="00556B87"/>
    <w:rsid w:val="00561287"/>
    <w:rsid w:val="00562BBC"/>
    <w:rsid w:val="0056616A"/>
    <w:rsid w:val="005719A8"/>
    <w:rsid w:val="0057262A"/>
    <w:rsid w:val="00572652"/>
    <w:rsid w:val="00572C58"/>
    <w:rsid w:val="00574373"/>
    <w:rsid w:val="005744B6"/>
    <w:rsid w:val="005749D4"/>
    <w:rsid w:val="0057662B"/>
    <w:rsid w:val="00576EF6"/>
    <w:rsid w:val="0058008B"/>
    <w:rsid w:val="0058167F"/>
    <w:rsid w:val="00581C91"/>
    <w:rsid w:val="00587157"/>
    <w:rsid w:val="00590782"/>
    <w:rsid w:val="005A1853"/>
    <w:rsid w:val="005A22ED"/>
    <w:rsid w:val="005A5D11"/>
    <w:rsid w:val="005A682C"/>
    <w:rsid w:val="005A734B"/>
    <w:rsid w:val="005B06EC"/>
    <w:rsid w:val="005B0ECA"/>
    <w:rsid w:val="005B2A5F"/>
    <w:rsid w:val="005B4148"/>
    <w:rsid w:val="005B7FE4"/>
    <w:rsid w:val="005C371D"/>
    <w:rsid w:val="005C4F45"/>
    <w:rsid w:val="005C622A"/>
    <w:rsid w:val="005C7500"/>
    <w:rsid w:val="005C7C80"/>
    <w:rsid w:val="005D038C"/>
    <w:rsid w:val="005D3681"/>
    <w:rsid w:val="005E029F"/>
    <w:rsid w:val="005E06CD"/>
    <w:rsid w:val="005E4AD9"/>
    <w:rsid w:val="005E5366"/>
    <w:rsid w:val="005F11C1"/>
    <w:rsid w:val="005F311A"/>
    <w:rsid w:val="005F39AB"/>
    <w:rsid w:val="005F50B6"/>
    <w:rsid w:val="005F5688"/>
    <w:rsid w:val="0060078E"/>
    <w:rsid w:val="00600B9E"/>
    <w:rsid w:val="00601525"/>
    <w:rsid w:val="00603D24"/>
    <w:rsid w:val="00606EC1"/>
    <w:rsid w:val="00611669"/>
    <w:rsid w:val="00615267"/>
    <w:rsid w:val="00616FDA"/>
    <w:rsid w:val="00617971"/>
    <w:rsid w:val="00621774"/>
    <w:rsid w:val="0062336C"/>
    <w:rsid w:val="00623832"/>
    <w:rsid w:val="00626998"/>
    <w:rsid w:val="00632513"/>
    <w:rsid w:val="00632CCE"/>
    <w:rsid w:val="00633E33"/>
    <w:rsid w:val="00634C7D"/>
    <w:rsid w:val="006379B6"/>
    <w:rsid w:val="00644311"/>
    <w:rsid w:val="00647FA5"/>
    <w:rsid w:val="00651484"/>
    <w:rsid w:val="006542F7"/>
    <w:rsid w:val="00660777"/>
    <w:rsid w:val="00661E36"/>
    <w:rsid w:val="00664187"/>
    <w:rsid w:val="00664DD2"/>
    <w:rsid w:val="00665C93"/>
    <w:rsid w:val="00670783"/>
    <w:rsid w:val="0067277D"/>
    <w:rsid w:val="00675356"/>
    <w:rsid w:val="006770D0"/>
    <w:rsid w:val="00677695"/>
    <w:rsid w:val="0068166D"/>
    <w:rsid w:val="00683E91"/>
    <w:rsid w:val="0068792C"/>
    <w:rsid w:val="00691EF5"/>
    <w:rsid w:val="00691F3F"/>
    <w:rsid w:val="00691FA8"/>
    <w:rsid w:val="00692000"/>
    <w:rsid w:val="00693163"/>
    <w:rsid w:val="0069503E"/>
    <w:rsid w:val="006A04A3"/>
    <w:rsid w:val="006A4A79"/>
    <w:rsid w:val="006A5DFE"/>
    <w:rsid w:val="006B054B"/>
    <w:rsid w:val="006B2B54"/>
    <w:rsid w:val="006B3FF3"/>
    <w:rsid w:val="006B4AF5"/>
    <w:rsid w:val="006B60E9"/>
    <w:rsid w:val="006C19BB"/>
    <w:rsid w:val="006C39EA"/>
    <w:rsid w:val="006C4740"/>
    <w:rsid w:val="006C6E11"/>
    <w:rsid w:val="006D1FE7"/>
    <w:rsid w:val="006D5E3A"/>
    <w:rsid w:val="006D6884"/>
    <w:rsid w:val="006E11D8"/>
    <w:rsid w:val="006E26BA"/>
    <w:rsid w:val="006E4DE6"/>
    <w:rsid w:val="006E656E"/>
    <w:rsid w:val="006E6CB7"/>
    <w:rsid w:val="006E6EA8"/>
    <w:rsid w:val="006F01CA"/>
    <w:rsid w:val="006F0C0C"/>
    <w:rsid w:val="006F2371"/>
    <w:rsid w:val="006F361B"/>
    <w:rsid w:val="006F7916"/>
    <w:rsid w:val="0070063D"/>
    <w:rsid w:val="00701F3D"/>
    <w:rsid w:val="00703439"/>
    <w:rsid w:val="007050FA"/>
    <w:rsid w:val="007173F9"/>
    <w:rsid w:val="00720B7F"/>
    <w:rsid w:val="00721B9D"/>
    <w:rsid w:val="00721F73"/>
    <w:rsid w:val="007226CB"/>
    <w:rsid w:val="007266FB"/>
    <w:rsid w:val="00732639"/>
    <w:rsid w:val="00732ADB"/>
    <w:rsid w:val="00733447"/>
    <w:rsid w:val="00736456"/>
    <w:rsid w:val="007377F4"/>
    <w:rsid w:val="0074136D"/>
    <w:rsid w:val="00741E64"/>
    <w:rsid w:val="00743EC2"/>
    <w:rsid w:val="00744291"/>
    <w:rsid w:val="007522F8"/>
    <w:rsid w:val="00754077"/>
    <w:rsid w:val="00760D16"/>
    <w:rsid w:val="00762B43"/>
    <w:rsid w:val="00764D81"/>
    <w:rsid w:val="00773409"/>
    <w:rsid w:val="007742B0"/>
    <w:rsid w:val="0077584A"/>
    <w:rsid w:val="00776935"/>
    <w:rsid w:val="00777608"/>
    <w:rsid w:val="007800CA"/>
    <w:rsid w:val="007809D4"/>
    <w:rsid w:val="007860DB"/>
    <w:rsid w:val="00787B34"/>
    <w:rsid w:val="00790707"/>
    <w:rsid w:val="00790D05"/>
    <w:rsid w:val="0079154F"/>
    <w:rsid w:val="00794256"/>
    <w:rsid w:val="007955D0"/>
    <w:rsid w:val="0079634E"/>
    <w:rsid w:val="00796A1D"/>
    <w:rsid w:val="00797DAF"/>
    <w:rsid w:val="007A0070"/>
    <w:rsid w:val="007A1417"/>
    <w:rsid w:val="007A4C2D"/>
    <w:rsid w:val="007A6ACF"/>
    <w:rsid w:val="007A7088"/>
    <w:rsid w:val="007A7E40"/>
    <w:rsid w:val="007B2FE5"/>
    <w:rsid w:val="007B3128"/>
    <w:rsid w:val="007B34CC"/>
    <w:rsid w:val="007B6B1E"/>
    <w:rsid w:val="007B6CE1"/>
    <w:rsid w:val="007B6D73"/>
    <w:rsid w:val="007C057D"/>
    <w:rsid w:val="007C0F21"/>
    <w:rsid w:val="007C1012"/>
    <w:rsid w:val="007C2AF5"/>
    <w:rsid w:val="007C31D6"/>
    <w:rsid w:val="007C7322"/>
    <w:rsid w:val="007D0A0D"/>
    <w:rsid w:val="007D12BC"/>
    <w:rsid w:val="007D30AB"/>
    <w:rsid w:val="007D4DDD"/>
    <w:rsid w:val="007E03EE"/>
    <w:rsid w:val="007E477A"/>
    <w:rsid w:val="007E60B3"/>
    <w:rsid w:val="007F462B"/>
    <w:rsid w:val="007F7D03"/>
    <w:rsid w:val="00803B35"/>
    <w:rsid w:val="00805522"/>
    <w:rsid w:val="00815A65"/>
    <w:rsid w:val="00817181"/>
    <w:rsid w:val="00827D1B"/>
    <w:rsid w:val="00830912"/>
    <w:rsid w:val="00831DF8"/>
    <w:rsid w:val="008377D1"/>
    <w:rsid w:val="00843051"/>
    <w:rsid w:val="00843D13"/>
    <w:rsid w:val="008440C6"/>
    <w:rsid w:val="0084778D"/>
    <w:rsid w:val="00854331"/>
    <w:rsid w:val="0085553C"/>
    <w:rsid w:val="00857228"/>
    <w:rsid w:val="00857E29"/>
    <w:rsid w:val="00862750"/>
    <w:rsid w:val="00862DC5"/>
    <w:rsid w:val="0087294C"/>
    <w:rsid w:val="0087340C"/>
    <w:rsid w:val="0087499B"/>
    <w:rsid w:val="00874FDA"/>
    <w:rsid w:val="008763F2"/>
    <w:rsid w:val="00876AEF"/>
    <w:rsid w:val="00880554"/>
    <w:rsid w:val="00880A9E"/>
    <w:rsid w:val="0088113E"/>
    <w:rsid w:val="00882F35"/>
    <w:rsid w:val="00883C18"/>
    <w:rsid w:val="00883C85"/>
    <w:rsid w:val="00885349"/>
    <w:rsid w:val="00885A3C"/>
    <w:rsid w:val="0088778C"/>
    <w:rsid w:val="008915AC"/>
    <w:rsid w:val="00891E47"/>
    <w:rsid w:val="00892AB4"/>
    <w:rsid w:val="00893CEB"/>
    <w:rsid w:val="008944EA"/>
    <w:rsid w:val="0089577B"/>
    <w:rsid w:val="0089706F"/>
    <w:rsid w:val="008A0FF5"/>
    <w:rsid w:val="008A1569"/>
    <w:rsid w:val="008A424E"/>
    <w:rsid w:val="008A6AA5"/>
    <w:rsid w:val="008B02F1"/>
    <w:rsid w:val="008B178A"/>
    <w:rsid w:val="008B2818"/>
    <w:rsid w:val="008B3CFF"/>
    <w:rsid w:val="008B3DD6"/>
    <w:rsid w:val="008B73FB"/>
    <w:rsid w:val="008C4699"/>
    <w:rsid w:val="008C5B69"/>
    <w:rsid w:val="008C7D76"/>
    <w:rsid w:val="008D1503"/>
    <w:rsid w:val="008D3CAA"/>
    <w:rsid w:val="008D4B06"/>
    <w:rsid w:val="008E053C"/>
    <w:rsid w:val="008E3ECB"/>
    <w:rsid w:val="008E603E"/>
    <w:rsid w:val="008F17E4"/>
    <w:rsid w:val="008F1B36"/>
    <w:rsid w:val="00901A44"/>
    <w:rsid w:val="00905D2A"/>
    <w:rsid w:val="0090778B"/>
    <w:rsid w:val="00910861"/>
    <w:rsid w:val="00911A13"/>
    <w:rsid w:val="00912588"/>
    <w:rsid w:val="00912D92"/>
    <w:rsid w:val="0091310C"/>
    <w:rsid w:val="00913AD8"/>
    <w:rsid w:val="00914651"/>
    <w:rsid w:val="00914795"/>
    <w:rsid w:val="009147DB"/>
    <w:rsid w:val="009155ED"/>
    <w:rsid w:val="009208E8"/>
    <w:rsid w:val="009219BE"/>
    <w:rsid w:val="009224C5"/>
    <w:rsid w:val="0092429A"/>
    <w:rsid w:val="0092632F"/>
    <w:rsid w:val="00926B22"/>
    <w:rsid w:val="009310F0"/>
    <w:rsid w:val="00933BF5"/>
    <w:rsid w:val="009340C8"/>
    <w:rsid w:val="00935CD4"/>
    <w:rsid w:val="009372B5"/>
    <w:rsid w:val="009400F1"/>
    <w:rsid w:val="00942B25"/>
    <w:rsid w:val="0094470C"/>
    <w:rsid w:val="009449C7"/>
    <w:rsid w:val="009451AA"/>
    <w:rsid w:val="009475DC"/>
    <w:rsid w:val="009542DE"/>
    <w:rsid w:val="00954AEC"/>
    <w:rsid w:val="009574BD"/>
    <w:rsid w:val="00957555"/>
    <w:rsid w:val="00965B00"/>
    <w:rsid w:val="009706EF"/>
    <w:rsid w:val="00970709"/>
    <w:rsid w:val="0097135C"/>
    <w:rsid w:val="0097258B"/>
    <w:rsid w:val="009768AE"/>
    <w:rsid w:val="00977319"/>
    <w:rsid w:val="00982AD3"/>
    <w:rsid w:val="00982AEE"/>
    <w:rsid w:val="00982EEB"/>
    <w:rsid w:val="00983231"/>
    <w:rsid w:val="00987020"/>
    <w:rsid w:val="0099103D"/>
    <w:rsid w:val="00996C60"/>
    <w:rsid w:val="00997A48"/>
    <w:rsid w:val="00997B85"/>
    <w:rsid w:val="009A2357"/>
    <w:rsid w:val="009A36DE"/>
    <w:rsid w:val="009A7AC7"/>
    <w:rsid w:val="009B0760"/>
    <w:rsid w:val="009B2F1E"/>
    <w:rsid w:val="009B4F27"/>
    <w:rsid w:val="009B54AA"/>
    <w:rsid w:val="009B55A5"/>
    <w:rsid w:val="009B73AC"/>
    <w:rsid w:val="009C2698"/>
    <w:rsid w:val="009C4CBA"/>
    <w:rsid w:val="009C5CC3"/>
    <w:rsid w:val="009C796C"/>
    <w:rsid w:val="009D4127"/>
    <w:rsid w:val="009E328A"/>
    <w:rsid w:val="009E6451"/>
    <w:rsid w:val="009E7B09"/>
    <w:rsid w:val="009F3417"/>
    <w:rsid w:val="009F3773"/>
    <w:rsid w:val="009F3A36"/>
    <w:rsid w:val="009F50C1"/>
    <w:rsid w:val="009F6D37"/>
    <w:rsid w:val="00A0306E"/>
    <w:rsid w:val="00A03EE6"/>
    <w:rsid w:val="00A04621"/>
    <w:rsid w:val="00A07C0D"/>
    <w:rsid w:val="00A15FFD"/>
    <w:rsid w:val="00A178B2"/>
    <w:rsid w:val="00A216F4"/>
    <w:rsid w:val="00A21A93"/>
    <w:rsid w:val="00A224DA"/>
    <w:rsid w:val="00A22FA3"/>
    <w:rsid w:val="00A230DE"/>
    <w:rsid w:val="00A26FB7"/>
    <w:rsid w:val="00A2744B"/>
    <w:rsid w:val="00A27634"/>
    <w:rsid w:val="00A30E18"/>
    <w:rsid w:val="00A32C0E"/>
    <w:rsid w:val="00A3632F"/>
    <w:rsid w:val="00A375B1"/>
    <w:rsid w:val="00A4572E"/>
    <w:rsid w:val="00A462CD"/>
    <w:rsid w:val="00A463D2"/>
    <w:rsid w:val="00A508D9"/>
    <w:rsid w:val="00A50FB6"/>
    <w:rsid w:val="00A5127C"/>
    <w:rsid w:val="00A5188E"/>
    <w:rsid w:val="00A518A7"/>
    <w:rsid w:val="00A523E8"/>
    <w:rsid w:val="00A52A3A"/>
    <w:rsid w:val="00A531F8"/>
    <w:rsid w:val="00A53563"/>
    <w:rsid w:val="00A5403F"/>
    <w:rsid w:val="00A54A3D"/>
    <w:rsid w:val="00A6071E"/>
    <w:rsid w:val="00A645B5"/>
    <w:rsid w:val="00A6460E"/>
    <w:rsid w:val="00A66AF0"/>
    <w:rsid w:val="00A71446"/>
    <w:rsid w:val="00A71458"/>
    <w:rsid w:val="00A72132"/>
    <w:rsid w:val="00A72BDD"/>
    <w:rsid w:val="00A73052"/>
    <w:rsid w:val="00A741D5"/>
    <w:rsid w:val="00A846CB"/>
    <w:rsid w:val="00A86A75"/>
    <w:rsid w:val="00A86AE3"/>
    <w:rsid w:val="00A8766C"/>
    <w:rsid w:val="00A904BB"/>
    <w:rsid w:val="00A90F05"/>
    <w:rsid w:val="00A9438C"/>
    <w:rsid w:val="00A945F1"/>
    <w:rsid w:val="00AA0A33"/>
    <w:rsid w:val="00AA7AED"/>
    <w:rsid w:val="00AB0374"/>
    <w:rsid w:val="00AC1398"/>
    <w:rsid w:val="00AC300E"/>
    <w:rsid w:val="00AC3389"/>
    <w:rsid w:val="00AC3835"/>
    <w:rsid w:val="00AC4F6C"/>
    <w:rsid w:val="00AD50DA"/>
    <w:rsid w:val="00AD65C3"/>
    <w:rsid w:val="00AE039A"/>
    <w:rsid w:val="00AE1807"/>
    <w:rsid w:val="00AE34B5"/>
    <w:rsid w:val="00AE3E22"/>
    <w:rsid w:val="00AE3E99"/>
    <w:rsid w:val="00AE5F77"/>
    <w:rsid w:val="00AE7961"/>
    <w:rsid w:val="00AF27BE"/>
    <w:rsid w:val="00AF40BD"/>
    <w:rsid w:val="00B03A88"/>
    <w:rsid w:val="00B048FE"/>
    <w:rsid w:val="00B06715"/>
    <w:rsid w:val="00B0752A"/>
    <w:rsid w:val="00B13ECA"/>
    <w:rsid w:val="00B1472D"/>
    <w:rsid w:val="00B155A4"/>
    <w:rsid w:val="00B21CC7"/>
    <w:rsid w:val="00B245E9"/>
    <w:rsid w:val="00B25028"/>
    <w:rsid w:val="00B25E24"/>
    <w:rsid w:val="00B30C47"/>
    <w:rsid w:val="00B3160E"/>
    <w:rsid w:val="00B31AA2"/>
    <w:rsid w:val="00B331B3"/>
    <w:rsid w:val="00B3452F"/>
    <w:rsid w:val="00B36B63"/>
    <w:rsid w:val="00B4068D"/>
    <w:rsid w:val="00B4197F"/>
    <w:rsid w:val="00B46D68"/>
    <w:rsid w:val="00B478BA"/>
    <w:rsid w:val="00B5196D"/>
    <w:rsid w:val="00B54B9D"/>
    <w:rsid w:val="00B560CA"/>
    <w:rsid w:val="00B56211"/>
    <w:rsid w:val="00B5698A"/>
    <w:rsid w:val="00B57A5B"/>
    <w:rsid w:val="00B6115F"/>
    <w:rsid w:val="00B61382"/>
    <w:rsid w:val="00B6670E"/>
    <w:rsid w:val="00B66DC9"/>
    <w:rsid w:val="00B7285B"/>
    <w:rsid w:val="00B738D7"/>
    <w:rsid w:val="00B774F0"/>
    <w:rsid w:val="00B8001D"/>
    <w:rsid w:val="00B813EC"/>
    <w:rsid w:val="00B81ADC"/>
    <w:rsid w:val="00B82D7B"/>
    <w:rsid w:val="00B85A06"/>
    <w:rsid w:val="00B85C32"/>
    <w:rsid w:val="00B86330"/>
    <w:rsid w:val="00B87648"/>
    <w:rsid w:val="00B908E6"/>
    <w:rsid w:val="00B9159C"/>
    <w:rsid w:val="00BA1C2A"/>
    <w:rsid w:val="00BA2253"/>
    <w:rsid w:val="00BA35CD"/>
    <w:rsid w:val="00BA3BB3"/>
    <w:rsid w:val="00BB1413"/>
    <w:rsid w:val="00BB17F4"/>
    <w:rsid w:val="00BB182F"/>
    <w:rsid w:val="00BB1BE7"/>
    <w:rsid w:val="00BB20F2"/>
    <w:rsid w:val="00BB4513"/>
    <w:rsid w:val="00BB489F"/>
    <w:rsid w:val="00BB52AB"/>
    <w:rsid w:val="00BB598E"/>
    <w:rsid w:val="00BC06C1"/>
    <w:rsid w:val="00BC1A5D"/>
    <w:rsid w:val="00BC3C54"/>
    <w:rsid w:val="00BC5FA8"/>
    <w:rsid w:val="00BC7C1D"/>
    <w:rsid w:val="00BD0408"/>
    <w:rsid w:val="00BD2D5A"/>
    <w:rsid w:val="00BD43E3"/>
    <w:rsid w:val="00BE5555"/>
    <w:rsid w:val="00BE6B4A"/>
    <w:rsid w:val="00BF02F9"/>
    <w:rsid w:val="00BF0EB2"/>
    <w:rsid w:val="00BF2E67"/>
    <w:rsid w:val="00BF3455"/>
    <w:rsid w:val="00BF4DE4"/>
    <w:rsid w:val="00BF6CD3"/>
    <w:rsid w:val="00BF7701"/>
    <w:rsid w:val="00C0101F"/>
    <w:rsid w:val="00C01672"/>
    <w:rsid w:val="00C03CC1"/>
    <w:rsid w:val="00C05649"/>
    <w:rsid w:val="00C05CD2"/>
    <w:rsid w:val="00C06A77"/>
    <w:rsid w:val="00C0708D"/>
    <w:rsid w:val="00C0725B"/>
    <w:rsid w:val="00C07F7E"/>
    <w:rsid w:val="00C11AC0"/>
    <w:rsid w:val="00C12DDC"/>
    <w:rsid w:val="00C14213"/>
    <w:rsid w:val="00C14CB8"/>
    <w:rsid w:val="00C17F01"/>
    <w:rsid w:val="00C20EFE"/>
    <w:rsid w:val="00C25F84"/>
    <w:rsid w:val="00C31061"/>
    <w:rsid w:val="00C3372F"/>
    <w:rsid w:val="00C35E64"/>
    <w:rsid w:val="00C362CE"/>
    <w:rsid w:val="00C36409"/>
    <w:rsid w:val="00C36B96"/>
    <w:rsid w:val="00C37569"/>
    <w:rsid w:val="00C378A5"/>
    <w:rsid w:val="00C37EE8"/>
    <w:rsid w:val="00C40627"/>
    <w:rsid w:val="00C40639"/>
    <w:rsid w:val="00C41390"/>
    <w:rsid w:val="00C44B98"/>
    <w:rsid w:val="00C4507F"/>
    <w:rsid w:val="00C4711D"/>
    <w:rsid w:val="00C50B7B"/>
    <w:rsid w:val="00C54480"/>
    <w:rsid w:val="00C549C0"/>
    <w:rsid w:val="00C54B9C"/>
    <w:rsid w:val="00C54E80"/>
    <w:rsid w:val="00C55136"/>
    <w:rsid w:val="00C60EE0"/>
    <w:rsid w:val="00C61161"/>
    <w:rsid w:val="00C6188A"/>
    <w:rsid w:val="00C61AC8"/>
    <w:rsid w:val="00C63EF9"/>
    <w:rsid w:val="00C653EA"/>
    <w:rsid w:val="00C67F05"/>
    <w:rsid w:val="00C73982"/>
    <w:rsid w:val="00C769F6"/>
    <w:rsid w:val="00C8350B"/>
    <w:rsid w:val="00C83588"/>
    <w:rsid w:val="00C855CA"/>
    <w:rsid w:val="00C868B3"/>
    <w:rsid w:val="00C87513"/>
    <w:rsid w:val="00C91009"/>
    <w:rsid w:val="00C92571"/>
    <w:rsid w:val="00C9509F"/>
    <w:rsid w:val="00C957C8"/>
    <w:rsid w:val="00C97F8C"/>
    <w:rsid w:val="00CA75C5"/>
    <w:rsid w:val="00CB0BA1"/>
    <w:rsid w:val="00CB18BF"/>
    <w:rsid w:val="00CB57B8"/>
    <w:rsid w:val="00CC0368"/>
    <w:rsid w:val="00CC0A60"/>
    <w:rsid w:val="00CC42B8"/>
    <w:rsid w:val="00CC48E0"/>
    <w:rsid w:val="00CC5033"/>
    <w:rsid w:val="00CC7168"/>
    <w:rsid w:val="00CD02F3"/>
    <w:rsid w:val="00CD4921"/>
    <w:rsid w:val="00CE2ABF"/>
    <w:rsid w:val="00CE6FC8"/>
    <w:rsid w:val="00CF12AE"/>
    <w:rsid w:val="00CF16D3"/>
    <w:rsid w:val="00CF2CA9"/>
    <w:rsid w:val="00CF552D"/>
    <w:rsid w:val="00CF604D"/>
    <w:rsid w:val="00D0122C"/>
    <w:rsid w:val="00D025A4"/>
    <w:rsid w:val="00D1000C"/>
    <w:rsid w:val="00D10290"/>
    <w:rsid w:val="00D11D58"/>
    <w:rsid w:val="00D12D54"/>
    <w:rsid w:val="00D14B0F"/>
    <w:rsid w:val="00D21377"/>
    <w:rsid w:val="00D223C8"/>
    <w:rsid w:val="00D22556"/>
    <w:rsid w:val="00D237D9"/>
    <w:rsid w:val="00D23862"/>
    <w:rsid w:val="00D246F3"/>
    <w:rsid w:val="00D25130"/>
    <w:rsid w:val="00D27D05"/>
    <w:rsid w:val="00D3092D"/>
    <w:rsid w:val="00D31435"/>
    <w:rsid w:val="00D3571B"/>
    <w:rsid w:val="00D3583C"/>
    <w:rsid w:val="00D42209"/>
    <w:rsid w:val="00D44BBE"/>
    <w:rsid w:val="00D457C8"/>
    <w:rsid w:val="00D50F54"/>
    <w:rsid w:val="00D528B8"/>
    <w:rsid w:val="00D529D2"/>
    <w:rsid w:val="00D562E5"/>
    <w:rsid w:val="00D56559"/>
    <w:rsid w:val="00D6210C"/>
    <w:rsid w:val="00D639DA"/>
    <w:rsid w:val="00D63C0E"/>
    <w:rsid w:val="00D676F6"/>
    <w:rsid w:val="00D67CAF"/>
    <w:rsid w:val="00D7158F"/>
    <w:rsid w:val="00D74CCE"/>
    <w:rsid w:val="00D75362"/>
    <w:rsid w:val="00D75FAC"/>
    <w:rsid w:val="00D76693"/>
    <w:rsid w:val="00D767F9"/>
    <w:rsid w:val="00D76B19"/>
    <w:rsid w:val="00D77D66"/>
    <w:rsid w:val="00D77DF5"/>
    <w:rsid w:val="00D92AB2"/>
    <w:rsid w:val="00D938FF"/>
    <w:rsid w:val="00D956E1"/>
    <w:rsid w:val="00D956E9"/>
    <w:rsid w:val="00D97C72"/>
    <w:rsid w:val="00DA3069"/>
    <w:rsid w:val="00DA3E4B"/>
    <w:rsid w:val="00DA52AB"/>
    <w:rsid w:val="00DB0C0C"/>
    <w:rsid w:val="00DB0DAB"/>
    <w:rsid w:val="00DB55EC"/>
    <w:rsid w:val="00DB5F58"/>
    <w:rsid w:val="00DC05B8"/>
    <w:rsid w:val="00DC1597"/>
    <w:rsid w:val="00DC61C9"/>
    <w:rsid w:val="00DC66BF"/>
    <w:rsid w:val="00DD0A67"/>
    <w:rsid w:val="00DD12BA"/>
    <w:rsid w:val="00DD2B18"/>
    <w:rsid w:val="00DD5F65"/>
    <w:rsid w:val="00DD6096"/>
    <w:rsid w:val="00DE6318"/>
    <w:rsid w:val="00DE63BD"/>
    <w:rsid w:val="00DE7963"/>
    <w:rsid w:val="00DE7BD1"/>
    <w:rsid w:val="00DF0218"/>
    <w:rsid w:val="00DF04AE"/>
    <w:rsid w:val="00DF0C1D"/>
    <w:rsid w:val="00DF1329"/>
    <w:rsid w:val="00DF28BE"/>
    <w:rsid w:val="00DF31E7"/>
    <w:rsid w:val="00DF7B2D"/>
    <w:rsid w:val="00E01FBC"/>
    <w:rsid w:val="00E06349"/>
    <w:rsid w:val="00E0744E"/>
    <w:rsid w:val="00E15816"/>
    <w:rsid w:val="00E15D9E"/>
    <w:rsid w:val="00E161C4"/>
    <w:rsid w:val="00E167AC"/>
    <w:rsid w:val="00E21ED9"/>
    <w:rsid w:val="00E22678"/>
    <w:rsid w:val="00E26FD7"/>
    <w:rsid w:val="00E325D8"/>
    <w:rsid w:val="00E349E1"/>
    <w:rsid w:val="00E34A87"/>
    <w:rsid w:val="00E34AE9"/>
    <w:rsid w:val="00E4015F"/>
    <w:rsid w:val="00E42B11"/>
    <w:rsid w:val="00E42B1E"/>
    <w:rsid w:val="00E42E61"/>
    <w:rsid w:val="00E44446"/>
    <w:rsid w:val="00E45240"/>
    <w:rsid w:val="00E52825"/>
    <w:rsid w:val="00E56038"/>
    <w:rsid w:val="00E57C78"/>
    <w:rsid w:val="00E57F79"/>
    <w:rsid w:val="00E63617"/>
    <w:rsid w:val="00E6530C"/>
    <w:rsid w:val="00E7066F"/>
    <w:rsid w:val="00E73CEA"/>
    <w:rsid w:val="00E767E9"/>
    <w:rsid w:val="00E7719F"/>
    <w:rsid w:val="00E80BEC"/>
    <w:rsid w:val="00E929D1"/>
    <w:rsid w:val="00E93733"/>
    <w:rsid w:val="00E96C3E"/>
    <w:rsid w:val="00EA075C"/>
    <w:rsid w:val="00EA44CB"/>
    <w:rsid w:val="00EA4D0C"/>
    <w:rsid w:val="00EA6194"/>
    <w:rsid w:val="00EA6531"/>
    <w:rsid w:val="00EA745B"/>
    <w:rsid w:val="00EA782A"/>
    <w:rsid w:val="00EB062B"/>
    <w:rsid w:val="00EB0DA2"/>
    <w:rsid w:val="00EB261C"/>
    <w:rsid w:val="00EB34E5"/>
    <w:rsid w:val="00EB51EC"/>
    <w:rsid w:val="00EB6992"/>
    <w:rsid w:val="00EC0AF5"/>
    <w:rsid w:val="00EC3BBB"/>
    <w:rsid w:val="00EC4760"/>
    <w:rsid w:val="00EC74FD"/>
    <w:rsid w:val="00ED36B8"/>
    <w:rsid w:val="00ED51D2"/>
    <w:rsid w:val="00ED6E2B"/>
    <w:rsid w:val="00ED7125"/>
    <w:rsid w:val="00EE1BBB"/>
    <w:rsid w:val="00EE48CB"/>
    <w:rsid w:val="00EE4B51"/>
    <w:rsid w:val="00EE54AF"/>
    <w:rsid w:val="00EE6E62"/>
    <w:rsid w:val="00EF2D21"/>
    <w:rsid w:val="00F01AE5"/>
    <w:rsid w:val="00F024E3"/>
    <w:rsid w:val="00F058EC"/>
    <w:rsid w:val="00F14704"/>
    <w:rsid w:val="00F15E1E"/>
    <w:rsid w:val="00F17971"/>
    <w:rsid w:val="00F21593"/>
    <w:rsid w:val="00F222DA"/>
    <w:rsid w:val="00F25AF1"/>
    <w:rsid w:val="00F314F7"/>
    <w:rsid w:val="00F32619"/>
    <w:rsid w:val="00F3263E"/>
    <w:rsid w:val="00F3299A"/>
    <w:rsid w:val="00F3413E"/>
    <w:rsid w:val="00F4114A"/>
    <w:rsid w:val="00F44551"/>
    <w:rsid w:val="00F5222A"/>
    <w:rsid w:val="00F52F48"/>
    <w:rsid w:val="00F541F7"/>
    <w:rsid w:val="00F5624C"/>
    <w:rsid w:val="00F56AC7"/>
    <w:rsid w:val="00F57AD7"/>
    <w:rsid w:val="00F61B47"/>
    <w:rsid w:val="00F62148"/>
    <w:rsid w:val="00F645F5"/>
    <w:rsid w:val="00F74740"/>
    <w:rsid w:val="00F7474B"/>
    <w:rsid w:val="00F74FFB"/>
    <w:rsid w:val="00F77E2D"/>
    <w:rsid w:val="00F85851"/>
    <w:rsid w:val="00F85DC6"/>
    <w:rsid w:val="00F86178"/>
    <w:rsid w:val="00F87FAF"/>
    <w:rsid w:val="00F90B00"/>
    <w:rsid w:val="00F90C65"/>
    <w:rsid w:val="00F938B1"/>
    <w:rsid w:val="00F94811"/>
    <w:rsid w:val="00F965D7"/>
    <w:rsid w:val="00FA3987"/>
    <w:rsid w:val="00FA438D"/>
    <w:rsid w:val="00FA5B54"/>
    <w:rsid w:val="00FB56EE"/>
    <w:rsid w:val="00FB6B3F"/>
    <w:rsid w:val="00FC1324"/>
    <w:rsid w:val="00FC1763"/>
    <w:rsid w:val="00FC2B14"/>
    <w:rsid w:val="00FC3D94"/>
    <w:rsid w:val="00FC64A8"/>
    <w:rsid w:val="00FC75EE"/>
    <w:rsid w:val="00FC7E2D"/>
    <w:rsid w:val="00FD0D92"/>
    <w:rsid w:val="00FD2267"/>
    <w:rsid w:val="00FD3359"/>
    <w:rsid w:val="00FE018B"/>
    <w:rsid w:val="00FF53E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81C91"/>
    <w:pPr>
      <w:spacing w:after="200" w:line="276" w:lineRule="auto"/>
    </w:pPr>
    <w:rPr>
      <w:rFonts w:ascii="Calibri" w:hAnsi="Calibri"/>
      <w:sz w:val="22"/>
      <w:szCs w:val="22"/>
      <w:lang w:eastAsia="en-US"/>
    </w:rPr>
  </w:style>
  <w:style w:type="paragraph" w:styleId="Heading2">
    <w:name w:val="heading 2"/>
    <w:basedOn w:val="Normal"/>
    <w:qFormat/>
    <w:rsid w:val="00F77E2D"/>
    <w:pPr>
      <w:spacing w:before="100" w:beforeAutospacing="1" w:after="100" w:afterAutospacing="1" w:line="240" w:lineRule="auto"/>
      <w:outlineLvl w:val="1"/>
    </w:pPr>
    <w:rPr>
      <w:rFonts w:ascii="Times New Roman" w:hAnsi="Times New Roman"/>
      <w:b/>
      <w:bCs/>
      <w:sz w:val="36"/>
      <w:szCs w:val="36"/>
      <w:lang w:eastAsia="el-GR"/>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rsid w:val="00F77E2D"/>
    <w:pPr>
      <w:spacing w:before="100" w:beforeAutospacing="1" w:after="100" w:afterAutospacing="1" w:line="240" w:lineRule="auto"/>
    </w:pPr>
    <w:rPr>
      <w:rFonts w:ascii="Times New Roman" w:hAnsi="Times New Roman"/>
      <w:sz w:val="24"/>
      <w:szCs w:val="24"/>
      <w:lang w:eastAsia="el-GR"/>
    </w:rPr>
  </w:style>
  <w:style w:type="character" w:styleId="Strong">
    <w:name w:val="Strong"/>
    <w:basedOn w:val="DefaultParagraphFont"/>
    <w:qFormat/>
    <w:rsid w:val="00F77E2D"/>
    <w:rPr>
      <w:b/>
      <w:bCs/>
    </w:rPr>
  </w:style>
</w:styles>
</file>

<file path=word/webSettings.xml><?xml version="1.0" encoding="utf-8"?>
<w:webSettings xmlns:r="http://schemas.openxmlformats.org/officeDocument/2006/relationships" xmlns:w="http://schemas.openxmlformats.org/wordprocessingml/2006/main">
  <w:divs>
    <w:div w:id="2038773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1752</Words>
  <Characters>9461</Characters>
  <Application>Microsoft Office Word</Application>
  <DocSecurity>0</DocSecurity>
  <Lines>78</Lines>
  <Paragraphs>22</Paragraphs>
  <ScaleCrop>false</ScaleCrop>
  <HeadingPairs>
    <vt:vector size="2" baseType="variant">
      <vt:variant>
        <vt:lpstr>Τίτλος</vt:lpstr>
      </vt:variant>
      <vt:variant>
        <vt:i4>1</vt:i4>
      </vt:variant>
    </vt:vector>
  </HeadingPairs>
  <TitlesOfParts>
    <vt:vector size="1" baseType="lpstr">
      <vt:lpstr>  Η Τ</vt:lpstr>
    </vt:vector>
  </TitlesOfParts>
  <Company/>
  <LinksUpToDate>false</LinksUpToDate>
  <CharactersWithSpaces>11191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Η Τ</dc:title>
  <dc:creator>Τζόκας</dc:creator>
  <cp:lastModifiedBy>user-acer21</cp:lastModifiedBy>
  <cp:revision>2</cp:revision>
  <dcterms:created xsi:type="dcterms:W3CDTF">2013-11-22T09:22:00Z</dcterms:created>
  <dcterms:modified xsi:type="dcterms:W3CDTF">2013-11-22T09:22:00Z</dcterms:modified>
</cp:coreProperties>
</file>