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AB3" w:rsidRPr="007F64B2" w:rsidRDefault="00243AB3" w:rsidP="00F53734">
      <w:pPr>
        <w:spacing w:after="120" w:line="240" w:lineRule="auto"/>
        <w:rPr>
          <w:rFonts w:cs="Times New Roman"/>
          <w:b/>
          <w:sz w:val="24"/>
          <w:szCs w:val="24"/>
        </w:rPr>
      </w:pPr>
      <w:bookmarkStart w:id="0" w:name="_GoBack"/>
      <w:bookmarkEnd w:id="0"/>
      <w:proofErr w:type="spellStart"/>
      <w:r w:rsidRPr="007F64B2">
        <w:rPr>
          <w:rFonts w:cs="Times New Roman"/>
          <w:b/>
          <w:sz w:val="24"/>
          <w:szCs w:val="24"/>
        </w:rPr>
        <w:t>Dr</w:t>
      </w:r>
      <w:proofErr w:type="spellEnd"/>
      <w:r w:rsidRPr="007F64B2">
        <w:rPr>
          <w:rFonts w:cs="Times New Roman"/>
          <w:b/>
          <w:sz w:val="24"/>
          <w:szCs w:val="24"/>
        </w:rPr>
        <w:t>.  Γεώργιος Πίγκος</w:t>
      </w:r>
    </w:p>
    <w:p w:rsidR="00243AB3" w:rsidRPr="007F64B2" w:rsidRDefault="00A61505" w:rsidP="00F53734">
      <w:pPr>
        <w:spacing w:after="120" w:line="240" w:lineRule="auto"/>
        <w:rPr>
          <w:rFonts w:cs="Times New Roman"/>
          <w:b/>
          <w:sz w:val="24"/>
          <w:szCs w:val="24"/>
        </w:rPr>
      </w:pPr>
      <w:r w:rsidRPr="007F64B2">
        <w:rPr>
          <w:rFonts w:cs="Times New Roman"/>
          <w:b/>
          <w:sz w:val="24"/>
          <w:szCs w:val="24"/>
        </w:rPr>
        <w:t>Ειδικό Επιστημονικό Προσωπικό</w:t>
      </w:r>
      <w:r w:rsidR="00243AB3" w:rsidRPr="007F64B2">
        <w:rPr>
          <w:rFonts w:cs="Times New Roman"/>
          <w:b/>
          <w:sz w:val="24"/>
          <w:szCs w:val="24"/>
        </w:rPr>
        <w:t xml:space="preserve"> Ειδικής Επιστήμης Φυσικής Αγωγής &amp; Αθλητισμού</w:t>
      </w:r>
      <w:r w:rsidRPr="007F64B2">
        <w:rPr>
          <w:rFonts w:cs="Times New Roman"/>
          <w:b/>
          <w:sz w:val="24"/>
          <w:szCs w:val="24"/>
        </w:rPr>
        <w:t xml:space="preserve"> της Γενικής Γραμματείας Αθλητισμού</w:t>
      </w:r>
    </w:p>
    <w:p w:rsidR="00FD6A90" w:rsidRPr="00A61505" w:rsidRDefault="00FD6A90" w:rsidP="00FD6A90">
      <w:pPr>
        <w:spacing w:after="120" w:line="240" w:lineRule="auto"/>
        <w:rPr>
          <w:rFonts w:cs="Times New Roman"/>
          <w:sz w:val="24"/>
          <w:szCs w:val="24"/>
        </w:rPr>
      </w:pPr>
    </w:p>
    <w:p w:rsidR="00FD6A90" w:rsidRPr="00A61505" w:rsidRDefault="00FD6A90" w:rsidP="00A61505">
      <w:pPr>
        <w:spacing w:after="120" w:line="240" w:lineRule="auto"/>
        <w:jc w:val="both"/>
        <w:rPr>
          <w:rFonts w:cs="Times New Roman"/>
          <w:sz w:val="24"/>
          <w:szCs w:val="24"/>
        </w:rPr>
      </w:pPr>
      <w:r w:rsidRPr="00A61505">
        <w:rPr>
          <w:rFonts w:cs="Times New Roman"/>
          <w:sz w:val="24"/>
          <w:szCs w:val="24"/>
        </w:rPr>
        <w:t>Η μακρόχρονη εμπειρία της υλοποίησης των προγραμμάτων Άθλησης για Όλους (ΑγΟ) και η καταγραφή των θετικών στοιχείων, αλλά και των αδυναμιών τους, θα πρέπει επενδυθεί με την αναμόρφωση των ισχυόντων προγραμμάτων και την προσαρμογή τους στις σύγχρονες επιστημονικά τεκμηριωμένες προοπτικές.</w:t>
      </w:r>
    </w:p>
    <w:p w:rsidR="00FD6A90" w:rsidRPr="00A61505" w:rsidRDefault="00FD6A90" w:rsidP="00A61505">
      <w:pPr>
        <w:spacing w:after="120" w:line="240" w:lineRule="auto"/>
        <w:jc w:val="both"/>
        <w:rPr>
          <w:rFonts w:cs="Times New Roman"/>
          <w:sz w:val="24"/>
          <w:szCs w:val="24"/>
        </w:rPr>
      </w:pPr>
      <w:r w:rsidRPr="00A61505">
        <w:rPr>
          <w:rFonts w:cs="Times New Roman"/>
          <w:sz w:val="24"/>
          <w:szCs w:val="24"/>
        </w:rPr>
        <w:t xml:space="preserve">Οι σημερινές απαιτήσεις του αθλητικού χώρου όπως διαμορφώνονται με τα σύγχρονα δεδομένα και προκλήσεις, καθώς και </w:t>
      </w:r>
      <w:r w:rsidR="00F006EE" w:rsidRPr="00A61505">
        <w:rPr>
          <w:rFonts w:cs="Times New Roman"/>
          <w:sz w:val="24"/>
          <w:szCs w:val="24"/>
        </w:rPr>
        <w:t xml:space="preserve">την </w:t>
      </w:r>
      <w:r w:rsidRPr="00A61505">
        <w:rPr>
          <w:rFonts w:cs="Times New Roman"/>
          <w:sz w:val="24"/>
          <w:szCs w:val="24"/>
        </w:rPr>
        <w:t>κοινωνικοοικονομική</w:t>
      </w:r>
      <w:r w:rsidR="00F006EE" w:rsidRPr="00A61505">
        <w:rPr>
          <w:rFonts w:cs="Times New Roman"/>
          <w:sz w:val="24"/>
          <w:szCs w:val="24"/>
        </w:rPr>
        <w:t xml:space="preserve"> κρίση που διαβιούμε και την αδιαμφισβήτητη </w:t>
      </w:r>
      <w:r w:rsidR="0067579B">
        <w:rPr>
          <w:rFonts w:cs="Times New Roman"/>
          <w:sz w:val="24"/>
          <w:szCs w:val="24"/>
        </w:rPr>
        <w:t>επίδραση του</w:t>
      </w:r>
      <w:r w:rsidRPr="00A61505">
        <w:rPr>
          <w:rFonts w:cs="Times New Roman"/>
          <w:sz w:val="24"/>
          <w:szCs w:val="24"/>
        </w:rPr>
        <w:t xml:space="preserve"> αθλητισμού (αγωνιστικού και μη), αποτελούν την καταλυτική παράμετρο, για ένα δυναμικό επανακαθορισμό του σχεδιασμού των προαναφερόμενων αθλητικών προγραμμάτων, ο οποίος θα στοχεύει στην μορφοποίηση μιας σύγχρονης υποδομής/βάσης για την διαμόρφωση του καταλληλότερου αθλητικού περιβάλλοντος υλοποίησης τους. </w:t>
      </w:r>
    </w:p>
    <w:p w:rsidR="001D7246" w:rsidRPr="00A61505" w:rsidRDefault="00FD6A90" w:rsidP="00A61505">
      <w:pPr>
        <w:spacing w:after="120" w:line="240" w:lineRule="auto"/>
        <w:jc w:val="both"/>
        <w:rPr>
          <w:rFonts w:cs="Times New Roman"/>
          <w:sz w:val="24"/>
          <w:szCs w:val="24"/>
        </w:rPr>
      </w:pPr>
      <w:r w:rsidRPr="00A61505">
        <w:rPr>
          <w:rFonts w:cs="Times New Roman"/>
          <w:sz w:val="24"/>
          <w:szCs w:val="24"/>
        </w:rPr>
        <w:t xml:space="preserve">Ένας δυναμικός σχεδιασμός που θα βασίζεται στην συνεχή αξιολόγηση των παραμέτρων υλοποίησης, τον ποιοτικό έλεγχο υλοποίησης, την αναβάθμιση του γνωστικού επιπέδου των στελεχών που εμπλέκονται στην υλοποίηση, την έγκαιρη εξάλειψη των δυσλειτουργιών υλοποίησης και την μετεξέλιξη του σχεδιασμού. Ένας σχεδιασμός που θα προσφέρει τους απαραίτητους διαύλους σύνδεσης των διαφορετικών υλοποιούμενων προγραμμάτων σε μια ενιαία προοπτική, χωρίς να διαφοροποιούν τη λογική και τη στόχευση τους, ενώ θα προσαρμόζονται στις </w:t>
      </w:r>
    </w:p>
    <w:p w:rsidR="00FD6A90" w:rsidRPr="00A61505" w:rsidRDefault="00FD6A90" w:rsidP="00A61505">
      <w:pPr>
        <w:spacing w:after="120" w:line="240" w:lineRule="auto"/>
        <w:jc w:val="both"/>
        <w:rPr>
          <w:rFonts w:cs="Times New Roman"/>
          <w:sz w:val="24"/>
          <w:szCs w:val="24"/>
        </w:rPr>
      </w:pPr>
      <w:r w:rsidRPr="00A61505">
        <w:rPr>
          <w:rFonts w:cs="Times New Roman"/>
          <w:sz w:val="24"/>
          <w:szCs w:val="24"/>
        </w:rPr>
        <w:t>Παράλληλα και οι κοινωνικές ομάδες στόχοι (αθλούμενοι) των προγραμμάτων επιδείκνυαν, σε κάποιες περιπτώσεις, αδιαφορία συμμετοχής σε αυτά, θέτοντας ως βασικό λόγο την μειωμένη ποιότητα παροχής υπηρεσιών και την αδυναμία αναπροσαρμογής των προγραμμάτων για την καλύτερη κάλυψη των αναγκών των συμμετεχόντων</w:t>
      </w:r>
    </w:p>
    <w:p w:rsidR="00D957C1" w:rsidRPr="00A61505" w:rsidRDefault="00D957C1" w:rsidP="00A61505">
      <w:pPr>
        <w:spacing w:after="120" w:line="240" w:lineRule="auto"/>
        <w:jc w:val="both"/>
        <w:rPr>
          <w:rFonts w:cs="Times New Roman"/>
          <w:sz w:val="24"/>
          <w:szCs w:val="24"/>
        </w:rPr>
      </w:pPr>
      <w:r w:rsidRPr="00A61505">
        <w:rPr>
          <w:rFonts w:cs="Times New Roman"/>
          <w:sz w:val="24"/>
          <w:szCs w:val="24"/>
        </w:rPr>
        <w:t xml:space="preserve">Είναι σημαντικό λοιπόν με την δύναμη της γνώσης του χθες και με ανθρωποκεντρικό άξονα να αναμορφώσουμε την Άθληση για όλους  </w:t>
      </w:r>
    </w:p>
    <w:p w:rsidR="00FD6A90" w:rsidRPr="00136928" w:rsidRDefault="00124B3B" w:rsidP="00136928">
      <w:pPr>
        <w:pStyle w:val="1"/>
        <w:numPr>
          <w:ilvl w:val="0"/>
          <w:numId w:val="2"/>
        </w:numPr>
        <w:ind w:left="426" w:hanging="426"/>
        <w:rPr>
          <w:color w:val="auto"/>
          <w:sz w:val="24"/>
          <w:szCs w:val="24"/>
        </w:rPr>
      </w:pPr>
      <w:r w:rsidRPr="00136928">
        <w:rPr>
          <w:color w:val="auto"/>
          <w:sz w:val="24"/>
          <w:szCs w:val="24"/>
        </w:rPr>
        <w:t>Θεσμικές δ</w:t>
      </w:r>
      <w:r w:rsidR="00FD6A90" w:rsidRPr="00136928">
        <w:rPr>
          <w:color w:val="auto"/>
          <w:sz w:val="24"/>
          <w:szCs w:val="24"/>
        </w:rPr>
        <w:t xml:space="preserve">ιαφοροποιήσεις υλοποίησης Προγραμμάτων </w:t>
      </w:r>
      <w:r w:rsidR="00D957C1" w:rsidRPr="00136928">
        <w:rPr>
          <w:color w:val="auto"/>
          <w:sz w:val="24"/>
          <w:szCs w:val="24"/>
        </w:rPr>
        <w:t xml:space="preserve">ΑγΟ </w:t>
      </w:r>
      <w:r w:rsidR="00FD6A90" w:rsidRPr="00136928">
        <w:rPr>
          <w:color w:val="auto"/>
          <w:sz w:val="24"/>
          <w:szCs w:val="24"/>
        </w:rPr>
        <w:t xml:space="preserve">για την περίοδο 2013-14 </w:t>
      </w:r>
    </w:p>
    <w:p w:rsidR="00897840" w:rsidRPr="00136928" w:rsidRDefault="00897840" w:rsidP="00A61505">
      <w:pPr>
        <w:spacing w:after="120" w:line="240" w:lineRule="auto"/>
        <w:jc w:val="both"/>
        <w:rPr>
          <w:rFonts w:cs="Times New Roman"/>
          <w:sz w:val="16"/>
          <w:szCs w:val="16"/>
        </w:rPr>
      </w:pPr>
    </w:p>
    <w:p w:rsidR="00897840" w:rsidRDefault="00897840" w:rsidP="00A61505">
      <w:pPr>
        <w:spacing w:after="120" w:line="240" w:lineRule="auto"/>
        <w:jc w:val="both"/>
        <w:rPr>
          <w:rFonts w:cs="Times New Roman"/>
          <w:sz w:val="24"/>
          <w:szCs w:val="24"/>
        </w:rPr>
      </w:pPr>
      <w:r>
        <w:rPr>
          <w:rFonts w:cs="Times New Roman"/>
          <w:sz w:val="24"/>
          <w:szCs w:val="24"/>
        </w:rPr>
        <w:t xml:space="preserve">Σύμφωνα με τις διατάξεις </w:t>
      </w:r>
      <w:r w:rsidRPr="00A61505">
        <w:rPr>
          <w:rFonts w:cs="Times New Roman"/>
          <w:sz w:val="24"/>
          <w:szCs w:val="24"/>
        </w:rPr>
        <w:t xml:space="preserve">του Ν.3986/11 οι OΤΑ δεν μπορούσαν να προσλαμβάνουν για τα Προγράμματα ΑγΟ τον αναγκαίο αριθμό Πτυχιούχων Φυσικής Αγωγής, ακόµη και στις περιπτώσεις που εξασφάλιζαν έσοδα µη προερχόµενα από τους προϋπολογισμούς τους. Συνέπεια αυτού ήταν τα Προγράµµατα να υπολειτουργούν και σε αρκετές των περιπτώσεων να µην υλοποιούνται. </w:t>
      </w:r>
    </w:p>
    <w:p w:rsidR="00FD5653" w:rsidRPr="00A61505" w:rsidRDefault="00243AB3" w:rsidP="00A61505">
      <w:pPr>
        <w:spacing w:after="120" w:line="240" w:lineRule="auto"/>
        <w:jc w:val="both"/>
        <w:rPr>
          <w:rFonts w:cs="Times New Roman"/>
          <w:sz w:val="24"/>
          <w:szCs w:val="24"/>
        </w:rPr>
      </w:pPr>
      <w:r w:rsidRPr="00A61505">
        <w:rPr>
          <w:rFonts w:cs="Times New Roman"/>
          <w:sz w:val="24"/>
          <w:szCs w:val="24"/>
        </w:rPr>
        <w:t>Η αναγκαιότητα της ψήφισης της Τροπολογίας στον Ν.</w:t>
      </w:r>
      <w:r w:rsidR="00897840">
        <w:rPr>
          <w:rFonts w:cs="Times New Roman"/>
          <w:sz w:val="24"/>
          <w:szCs w:val="24"/>
        </w:rPr>
        <w:t>4153</w:t>
      </w:r>
      <w:r w:rsidRPr="00A61505">
        <w:rPr>
          <w:rFonts w:cs="Times New Roman"/>
          <w:sz w:val="24"/>
          <w:szCs w:val="24"/>
        </w:rPr>
        <w:t>/29-04-2013 προέκυψε από τον περιορισµό των προσλήψεων προσωπικού Πτυχιούχων Φυσικής</w:t>
      </w:r>
      <w:r w:rsidR="00AD1BE6" w:rsidRPr="00A61505">
        <w:rPr>
          <w:rFonts w:cs="Times New Roman"/>
          <w:sz w:val="24"/>
          <w:szCs w:val="24"/>
        </w:rPr>
        <w:t xml:space="preserve"> </w:t>
      </w:r>
      <w:r w:rsidRPr="00A61505">
        <w:rPr>
          <w:rFonts w:cs="Times New Roman"/>
          <w:sz w:val="24"/>
          <w:szCs w:val="24"/>
        </w:rPr>
        <w:t>Αγωγής µε σχ</w:t>
      </w:r>
      <w:r w:rsidR="00124B3B" w:rsidRPr="00A61505">
        <w:rPr>
          <w:rFonts w:cs="Times New Roman"/>
          <w:sz w:val="24"/>
          <w:szCs w:val="24"/>
        </w:rPr>
        <w:t xml:space="preserve">έση </w:t>
      </w:r>
      <w:r w:rsidR="00124B3B" w:rsidRPr="00A61505">
        <w:rPr>
          <w:rFonts w:cs="Times New Roman"/>
          <w:sz w:val="24"/>
          <w:szCs w:val="24"/>
        </w:rPr>
        <w:lastRenderedPageBreak/>
        <w:t>εργασίας Ιδιωτικού Δικαίου Ορισμένου</w:t>
      </w:r>
      <w:r w:rsidRPr="00A61505">
        <w:rPr>
          <w:rFonts w:cs="Times New Roman"/>
          <w:sz w:val="24"/>
          <w:szCs w:val="24"/>
        </w:rPr>
        <w:t xml:space="preserve"> Χρόνου στα</w:t>
      </w:r>
      <w:r w:rsidR="00124B3B" w:rsidRPr="00A61505">
        <w:rPr>
          <w:rFonts w:cs="Times New Roman"/>
          <w:sz w:val="24"/>
          <w:szCs w:val="24"/>
        </w:rPr>
        <w:t xml:space="preserve"> Προγράμματα</w:t>
      </w:r>
      <w:r w:rsidRPr="00A61505">
        <w:rPr>
          <w:rFonts w:cs="Times New Roman"/>
          <w:sz w:val="24"/>
          <w:szCs w:val="24"/>
        </w:rPr>
        <w:t xml:space="preserve"> </w:t>
      </w:r>
      <w:r w:rsidR="00124B3B" w:rsidRPr="00A61505">
        <w:rPr>
          <w:rFonts w:cs="Times New Roman"/>
          <w:sz w:val="24"/>
          <w:szCs w:val="24"/>
        </w:rPr>
        <w:t xml:space="preserve">ΑγΟ </w:t>
      </w:r>
      <w:r w:rsidRPr="00A61505">
        <w:rPr>
          <w:rFonts w:cs="Times New Roman"/>
          <w:sz w:val="24"/>
          <w:szCs w:val="24"/>
        </w:rPr>
        <w:t xml:space="preserve">που υλοποιούν </w:t>
      </w:r>
      <w:r w:rsidR="00124B3B" w:rsidRPr="00A61505">
        <w:rPr>
          <w:rFonts w:cs="Times New Roman"/>
          <w:sz w:val="24"/>
          <w:szCs w:val="24"/>
        </w:rPr>
        <w:t>ο</w:t>
      </w:r>
      <w:r w:rsidR="00897840">
        <w:rPr>
          <w:rFonts w:cs="Times New Roman"/>
          <w:sz w:val="24"/>
          <w:szCs w:val="24"/>
        </w:rPr>
        <w:t>ι ΟΤΑ</w:t>
      </w:r>
      <w:r w:rsidRPr="00A61505">
        <w:rPr>
          <w:rFonts w:cs="Times New Roman"/>
          <w:sz w:val="24"/>
          <w:szCs w:val="24"/>
        </w:rPr>
        <w:t xml:space="preserve">. </w:t>
      </w:r>
    </w:p>
    <w:p w:rsidR="00124B3B" w:rsidRPr="00A61505" w:rsidRDefault="00243AB3" w:rsidP="00A61505">
      <w:pPr>
        <w:widowControl w:val="0"/>
        <w:autoSpaceDE w:val="0"/>
        <w:autoSpaceDN w:val="0"/>
        <w:adjustRightInd w:val="0"/>
        <w:spacing w:before="225" w:after="120" w:line="240" w:lineRule="auto"/>
        <w:ind w:left="15" w:right="14"/>
        <w:jc w:val="both"/>
        <w:rPr>
          <w:rFonts w:cs="Times New Roman"/>
          <w:sz w:val="24"/>
          <w:szCs w:val="24"/>
        </w:rPr>
      </w:pPr>
      <w:r w:rsidRPr="00A61505">
        <w:rPr>
          <w:rFonts w:cs="Times New Roman"/>
          <w:sz w:val="24"/>
          <w:szCs w:val="24"/>
        </w:rPr>
        <w:t>Με την ψήφιση της Τροπολογίας ο πρώτο</w:t>
      </w:r>
      <w:r w:rsidR="00124B3B" w:rsidRPr="00A61505">
        <w:rPr>
          <w:rFonts w:cs="Times New Roman"/>
          <w:sz w:val="24"/>
          <w:szCs w:val="24"/>
        </w:rPr>
        <w:t>ς στόχος που επιτεύχθηκε ήταν η μείωση</w:t>
      </w:r>
      <w:r w:rsidRPr="00A61505">
        <w:rPr>
          <w:rFonts w:cs="Times New Roman"/>
          <w:sz w:val="24"/>
          <w:szCs w:val="24"/>
        </w:rPr>
        <w:t xml:space="preserve"> των κρατικών δαπανών µέσω του ανταποδοτικού τρόπου χρηµατοδότησης</w:t>
      </w:r>
      <w:r w:rsidR="00124B3B" w:rsidRPr="00A61505">
        <w:rPr>
          <w:rFonts w:cs="Times New Roman"/>
          <w:sz w:val="24"/>
          <w:szCs w:val="24"/>
        </w:rPr>
        <w:t xml:space="preserve"> </w:t>
      </w:r>
      <w:r w:rsidRPr="00A61505">
        <w:rPr>
          <w:rFonts w:cs="Times New Roman"/>
          <w:sz w:val="24"/>
          <w:szCs w:val="24"/>
        </w:rPr>
        <w:t xml:space="preserve">των Προγραµµάτων. </w:t>
      </w:r>
    </w:p>
    <w:p w:rsidR="00124B3B" w:rsidRPr="00A61505" w:rsidRDefault="00F53734" w:rsidP="00A61505">
      <w:pPr>
        <w:widowControl w:val="0"/>
        <w:autoSpaceDE w:val="0"/>
        <w:autoSpaceDN w:val="0"/>
        <w:adjustRightInd w:val="0"/>
        <w:spacing w:before="225" w:after="120" w:line="240" w:lineRule="auto"/>
        <w:ind w:left="15" w:right="14"/>
        <w:jc w:val="both"/>
        <w:rPr>
          <w:rFonts w:cs="Times New Roman"/>
          <w:sz w:val="24"/>
          <w:szCs w:val="24"/>
        </w:rPr>
      </w:pPr>
      <w:r w:rsidRPr="00A61505">
        <w:rPr>
          <w:rFonts w:cs="Times New Roman"/>
          <w:sz w:val="24"/>
          <w:szCs w:val="24"/>
        </w:rPr>
        <w:t>Ο</w:t>
      </w:r>
      <w:r w:rsidR="00243AB3" w:rsidRPr="00A61505">
        <w:rPr>
          <w:rFonts w:cs="Times New Roman"/>
          <w:sz w:val="24"/>
          <w:szCs w:val="24"/>
        </w:rPr>
        <w:t xml:space="preserve"> δεύτερος στόχος ήταν η απλούστευση</w:t>
      </w:r>
      <w:r w:rsidR="00124B3B" w:rsidRPr="00A61505">
        <w:rPr>
          <w:rFonts w:cs="Times New Roman"/>
          <w:sz w:val="24"/>
          <w:szCs w:val="24"/>
        </w:rPr>
        <w:t xml:space="preserve"> </w:t>
      </w:r>
      <w:r w:rsidR="00243AB3" w:rsidRPr="00A61505">
        <w:rPr>
          <w:rFonts w:cs="Times New Roman"/>
          <w:sz w:val="24"/>
          <w:szCs w:val="24"/>
        </w:rPr>
        <w:t>των διαδικασιών πρόσληψης των Πτυχιούχων Φυσικής Αγωγής, σε συνάρτηση µε</w:t>
      </w:r>
      <w:r w:rsidR="00124B3B" w:rsidRPr="00A61505">
        <w:rPr>
          <w:rFonts w:cs="Times New Roman"/>
          <w:sz w:val="24"/>
          <w:szCs w:val="24"/>
        </w:rPr>
        <w:t xml:space="preserve"> </w:t>
      </w:r>
      <w:r w:rsidR="00243AB3" w:rsidRPr="00A61505">
        <w:rPr>
          <w:rFonts w:cs="Times New Roman"/>
          <w:sz w:val="24"/>
          <w:szCs w:val="24"/>
        </w:rPr>
        <w:t xml:space="preserve">την </w:t>
      </w:r>
      <w:r w:rsidRPr="00A61505">
        <w:rPr>
          <w:rFonts w:cs="Times New Roman"/>
          <w:sz w:val="24"/>
          <w:szCs w:val="24"/>
        </w:rPr>
        <w:t>μείωση</w:t>
      </w:r>
      <w:r w:rsidR="00243AB3" w:rsidRPr="00A61505">
        <w:rPr>
          <w:rFonts w:cs="Times New Roman"/>
          <w:sz w:val="24"/>
          <w:szCs w:val="24"/>
        </w:rPr>
        <w:t xml:space="preserve"> της ανεργίας και την </w:t>
      </w:r>
      <w:r w:rsidRPr="00A61505">
        <w:rPr>
          <w:rFonts w:cs="Times New Roman"/>
          <w:sz w:val="24"/>
          <w:szCs w:val="24"/>
        </w:rPr>
        <w:t>αναβάθμιση</w:t>
      </w:r>
      <w:r w:rsidR="00243AB3" w:rsidRPr="00A61505">
        <w:rPr>
          <w:rFonts w:cs="Times New Roman"/>
          <w:sz w:val="24"/>
          <w:szCs w:val="24"/>
        </w:rPr>
        <w:t xml:space="preserve"> των υπηρεσιών. </w:t>
      </w:r>
    </w:p>
    <w:p w:rsidR="00FD5653" w:rsidRPr="00A61505" w:rsidRDefault="00243AB3" w:rsidP="00A61505">
      <w:pPr>
        <w:widowControl w:val="0"/>
        <w:autoSpaceDE w:val="0"/>
        <w:autoSpaceDN w:val="0"/>
        <w:adjustRightInd w:val="0"/>
        <w:spacing w:before="225" w:after="120" w:line="240" w:lineRule="auto"/>
        <w:ind w:left="15" w:right="14"/>
        <w:jc w:val="both"/>
        <w:rPr>
          <w:rFonts w:cs="Times New Roman"/>
          <w:sz w:val="24"/>
          <w:szCs w:val="24"/>
        </w:rPr>
      </w:pPr>
      <w:r w:rsidRPr="00A61505">
        <w:rPr>
          <w:rFonts w:cs="Times New Roman"/>
          <w:sz w:val="24"/>
          <w:szCs w:val="24"/>
        </w:rPr>
        <w:t>Τρίτος στόχος ήταν ο σωστότερος και ποιοτικότερος έλεγχος στο σύνολο των διαδικασιών που διέπουν</w:t>
      </w:r>
      <w:r w:rsidR="00124B3B" w:rsidRPr="00A61505">
        <w:rPr>
          <w:rFonts w:cs="Times New Roman"/>
          <w:sz w:val="24"/>
          <w:szCs w:val="24"/>
        </w:rPr>
        <w:t xml:space="preserve"> </w:t>
      </w:r>
      <w:r w:rsidRPr="00A61505">
        <w:rPr>
          <w:rFonts w:cs="Times New Roman"/>
          <w:sz w:val="24"/>
          <w:szCs w:val="24"/>
        </w:rPr>
        <w:t xml:space="preserve">τα </w:t>
      </w:r>
      <w:r w:rsidR="00F53734" w:rsidRPr="00A61505">
        <w:rPr>
          <w:rFonts w:cs="Times New Roman"/>
          <w:sz w:val="24"/>
          <w:szCs w:val="24"/>
        </w:rPr>
        <w:t>Προγράμματα</w:t>
      </w:r>
      <w:r w:rsidRPr="00A61505">
        <w:rPr>
          <w:rFonts w:cs="Times New Roman"/>
          <w:sz w:val="24"/>
          <w:szCs w:val="24"/>
        </w:rPr>
        <w:t xml:space="preserve"> προς όφελος των πολιτών, καθώς η Γενική </w:t>
      </w:r>
      <w:r w:rsidR="00F53734" w:rsidRPr="00A61505">
        <w:rPr>
          <w:rFonts w:cs="Times New Roman"/>
          <w:sz w:val="24"/>
          <w:szCs w:val="24"/>
        </w:rPr>
        <w:t>Γραμματεία</w:t>
      </w:r>
      <w:r w:rsidR="00124B3B" w:rsidRPr="00A61505">
        <w:rPr>
          <w:rFonts w:cs="Times New Roman"/>
          <w:sz w:val="24"/>
          <w:szCs w:val="24"/>
        </w:rPr>
        <w:t xml:space="preserve"> </w:t>
      </w:r>
      <w:r w:rsidR="00F53734" w:rsidRPr="00A61505">
        <w:rPr>
          <w:rFonts w:cs="Times New Roman"/>
          <w:sz w:val="24"/>
          <w:szCs w:val="24"/>
        </w:rPr>
        <w:t>Αθλητισμού</w:t>
      </w:r>
      <w:r w:rsidRPr="00A61505">
        <w:rPr>
          <w:rFonts w:cs="Times New Roman"/>
          <w:sz w:val="24"/>
          <w:szCs w:val="24"/>
        </w:rPr>
        <w:t xml:space="preserve"> έχοντας εθνικό επιτελικό ρόλο</w:t>
      </w:r>
      <w:r w:rsidR="00124B3B" w:rsidRPr="00A61505">
        <w:rPr>
          <w:rFonts w:cs="Times New Roman"/>
          <w:sz w:val="24"/>
          <w:szCs w:val="24"/>
        </w:rPr>
        <w:t xml:space="preserve"> </w:t>
      </w:r>
      <w:r w:rsidRPr="00A61505">
        <w:rPr>
          <w:rFonts w:cs="Times New Roman"/>
          <w:sz w:val="24"/>
          <w:szCs w:val="24"/>
        </w:rPr>
        <w:t xml:space="preserve">στην λειτουργία των </w:t>
      </w:r>
      <w:r w:rsidR="00F53734" w:rsidRPr="00A61505">
        <w:rPr>
          <w:rFonts w:cs="Times New Roman"/>
          <w:sz w:val="24"/>
          <w:szCs w:val="24"/>
        </w:rPr>
        <w:t>Προγραμμάτων</w:t>
      </w:r>
      <w:r w:rsidRPr="00A61505">
        <w:rPr>
          <w:rFonts w:cs="Times New Roman"/>
          <w:sz w:val="24"/>
          <w:szCs w:val="24"/>
        </w:rPr>
        <w:t xml:space="preserve"> Άθλησης για Όλους από την γέννησή </w:t>
      </w:r>
      <w:r w:rsidR="00124B3B" w:rsidRPr="00A61505">
        <w:rPr>
          <w:rFonts w:cs="Times New Roman"/>
          <w:sz w:val="24"/>
          <w:szCs w:val="24"/>
        </w:rPr>
        <w:t xml:space="preserve">τους </w:t>
      </w:r>
      <w:r w:rsidRPr="00A61505">
        <w:rPr>
          <w:rFonts w:cs="Times New Roman"/>
          <w:sz w:val="24"/>
          <w:szCs w:val="24"/>
        </w:rPr>
        <w:t xml:space="preserve">έως </w:t>
      </w:r>
      <w:r w:rsidR="00F53734" w:rsidRPr="00A61505">
        <w:rPr>
          <w:rFonts w:cs="Times New Roman"/>
          <w:sz w:val="24"/>
          <w:szCs w:val="24"/>
        </w:rPr>
        <w:t>σ</w:t>
      </w:r>
      <w:r w:rsidRPr="00A61505">
        <w:rPr>
          <w:rFonts w:cs="Times New Roman"/>
          <w:sz w:val="24"/>
          <w:szCs w:val="24"/>
        </w:rPr>
        <w:t>ή</w:t>
      </w:r>
      <w:r w:rsidR="00F53734" w:rsidRPr="00A61505">
        <w:rPr>
          <w:rFonts w:cs="Times New Roman"/>
          <w:sz w:val="24"/>
          <w:szCs w:val="24"/>
        </w:rPr>
        <w:t>μερα, μ</w:t>
      </w:r>
      <w:r w:rsidRPr="00A61505">
        <w:rPr>
          <w:rFonts w:cs="Times New Roman"/>
          <w:sz w:val="24"/>
          <w:szCs w:val="24"/>
        </w:rPr>
        <w:t>έσα από την συνεργασία της µε τους φορείς υλοποίησης</w:t>
      </w:r>
      <w:r w:rsidR="00F53734" w:rsidRPr="00A61505">
        <w:rPr>
          <w:rFonts w:cs="Times New Roman"/>
          <w:sz w:val="24"/>
          <w:szCs w:val="24"/>
        </w:rPr>
        <w:t>, μπο</w:t>
      </w:r>
      <w:r w:rsidRPr="00A61505">
        <w:rPr>
          <w:rFonts w:cs="Times New Roman"/>
          <w:sz w:val="24"/>
          <w:szCs w:val="24"/>
        </w:rPr>
        <w:t>ρεί και</w:t>
      </w:r>
      <w:r w:rsidR="00124B3B" w:rsidRPr="00A61505">
        <w:rPr>
          <w:rFonts w:cs="Times New Roman"/>
          <w:sz w:val="24"/>
          <w:szCs w:val="24"/>
        </w:rPr>
        <w:t xml:space="preserve"> </w:t>
      </w:r>
      <w:r w:rsidRPr="00A61505">
        <w:rPr>
          <w:rFonts w:cs="Times New Roman"/>
          <w:sz w:val="24"/>
          <w:szCs w:val="24"/>
        </w:rPr>
        <w:t xml:space="preserve">προβαίνει σε µια </w:t>
      </w:r>
      <w:r w:rsidR="00F53734" w:rsidRPr="00A61505">
        <w:rPr>
          <w:rFonts w:cs="Times New Roman"/>
          <w:sz w:val="24"/>
          <w:szCs w:val="24"/>
        </w:rPr>
        <w:t>εμπεριστατωμένη</w:t>
      </w:r>
      <w:r w:rsidRPr="00A61505">
        <w:rPr>
          <w:rFonts w:cs="Times New Roman"/>
          <w:sz w:val="24"/>
          <w:szCs w:val="24"/>
        </w:rPr>
        <w:t xml:space="preserve"> και </w:t>
      </w:r>
      <w:r w:rsidR="00F53734" w:rsidRPr="00A61505">
        <w:rPr>
          <w:rFonts w:cs="Times New Roman"/>
          <w:sz w:val="24"/>
          <w:szCs w:val="24"/>
        </w:rPr>
        <w:t>επιστημονικά</w:t>
      </w:r>
      <w:r w:rsidRPr="00A61505">
        <w:rPr>
          <w:rFonts w:cs="Times New Roman"/>
          <w:sz w:val="24"/>
          <w:szCs w:val="24"/>
        </w:rPr>
        <w:t xml:space="preserve"> </w:t>
      </w:r>
      <w:r w:rsidR="00F53734" w:rsidRPr="00A61505">
        <w:rPr>
          <w:rFonts w:cs="Times New Roman"/>
          <w:sz w:val="24"/>
          <w:szCs w:val="24"/>
        </w:rPr>
        <w:t>τεκμηριωμένη</w:t>
      </w:r>
      <w:r w:rsidRPr="00A61505">
        <w:rPr>
          <w:rFonts w:cs="Times New Roman"/>
          <w:sz w:val="24"/>
          <w:szCs w:val="24"/>
        </w:rPr>
        <w:t xml:space="preserve"> πρόταση - εισήγηση για την έγκριση θέσεων των Πτυχιούχων Φυσικής Αγωγής</w:t>
      </w:r>
      <w:r w:rsidR="008A2A48" w:rsidRPr="00A61505">
        <w:rPr>
          <w:rFonts w:cs="Times New Roman"/>
          <w:sz w:val="24"/>
          <w:szCs w:val="24"/>
        </w:rPr>
        <w:t xml:space="preserve"> (ΠΦΑ)</w:t>
      </w:r>
      <w:r w:rsidRPr="00A61505">
        <w:rPr>
          <w:rFonts w:cs="Times New Roman"/>
          <w:sz w:val="24"/>
          <w:szCs w:val="24"/>
        </w:rPr>
        <w:t xml:space="preserve"> που θα</w:t>
      </w:r>
      <w:r w:rsidR="00124B3B" w:rsidRPr="00A61505">
        <w:rPr>
          <w:rFonts w:cs="Times New Roman"/>
          <w:sz w:val="24"/>
          <w:szCs w:val="24"/>
        </w:rPr>
        <w:t xml:space="preserve"> απασχοληθούν στους Ο</w:t>
      </w:r>
      <w:r w:rsidRPr="00A61505">
        <w:rPr>
          <w:rFonts w:cs="Times New Roman"/>
          <w:sz w:val="24"/>
          <w:szCs w:val="24"/>
        </w:rPr>
        <w:t xml:space="preserve">ΤΑ. </w:t>
      </w:r>
    </w:p>
    <w:p w:rsidR="00FD5653" w:rsidRPr="00A61505" w:rsidRDefault="00F53734" w:rsidP="00A61505">
      <w:pPr>
        <w:widowControl w:val="0"/>
        <w:autoSpaceDE w:val="0"/>
        <w:autoSpaceDN w:val="0"/>
        <w:adjustRightInd w:val="0"/>
        <w:spacing w:before="220" w:after="120" w:line="240" w:lineRule="auto"/>
        <w:ind w:right="19"/>
        <w:jc w:val="both"/>
        <w:rPr>
          <w:rFonts w:cs="Times New Roman"/>
          <w:sz w:val="24"/>
          <w:szCs w:val="24"/>
        </w:rPr>
      </w:pPr>
      <w:r w:rsidRPr="00A61505">
        <w:rPr>
          <w:rFonts w:cs="Times New Roman"/>
          <w:sz w:val="24"/>
          <w:szCs w:val="24"/>
        </w:rPr>
        <w:t>Συμπαραστατικά</w:t>
      </w:r>
      <w:r w:rsidR="00243AB3" w:rsidRPr="00A61505">
        <w:rPr>
          <w:rFonts w:cs="Times New Roman"/>
          <w:sz w:val="24"/>
          <w:szCs w:val="24"/>
        </w:rPr>
        <w:t xml:space="preserve"> το όφελος της εν λόγω Τροπολογίας είναι </w:t>
      </w:r>
      <w:r w:rsidRPr="00A61505">
        <w:rPr>
          <w:rFonts w:cs="Times New Roman"/>
          <w:sz w:val="24"/>
          <w:szCs w:val="24"/>
        </w:rPr>
        <w:t>μεγάλο</w:t>
      </w:r>
      <w:r w:rsidR="00243AB3" w:rsidRPr="00A61505">
        <w:rPr>
          <w:rFonts w:cs="Times New Roman"/>
          <w:sz w:val="24"/>
          <w:szCs w:val="24"/>
        </w:rPr>
        <w:t xml:space="preserve"> καθώς</w:t>
      </w:r>
      <w:r w:rsidR="00D5396A" w:rsidRPr="00A61505">
        <w:rPr>
          <w:rFonts w:cs="Times New Roman"/>
          <w:sz w:val="24"/>
          <w:szCs w:val="24"/>
        </w:rPr>
        <w:t xml:space="preserve"> </w:t>
      </w:r>
      <w:r w:rsidRPr="00A61505">
        <w:rPr>
          <w:rFonts w:cs="Times New Roman"/>
          <w:sz w:val="24"/>
          <w:szCs w:val="24"/>
        </w:rPr>
        <w:t>μειώνεται</w:t>
      </w:r>
      <w:r w:rsidR="00243AB3" w:rsidRPr="00A61505">
        <w:rPr>
          <w:rFonts w:cs="Times New Roman"/>
          <w:sz w:val="24"/>
          <w:szCs w:val="24"/>
        </w:rPr>
        <w:t xml:space="preserve"> η ανεργία, αφού απελευθερώνονται οι προσλήψεις των Πτυχιούχων</w:t>
      </w:r>
      <w:r w:rsidR="00D5396A" w:rsidRPr="00A61505">
        <w:rPr>
          <w:rFonts w:cs="Times New Roman"/>
          <w:sz w:val="24"/>
          <w:szCs w:val="24"/>
        </w:rPr>
        <w:t xml:space="preserve"> </w:t>
      </w:r>
      <w:r w:rsidR="00243AB3" w:rsidRPr="00A61505">
        <w:rPr>
          <w:rFonts w:cs="Times New Roman"/>
          <w:sz w:val="24"/>
          <w:szCs w:val="24"/>
        </w:rPr>
        <w:t xml:space="preserve">Φυσικής Αγωγής καθώς η όλη διαδικασία των προσλήψεων εξαιρείται από </w:t>
      </w:r>
      <w:r w:rsidR="00D5396A" w:rsidRPr="00A61505">
        <w:rPr>
          <w:rFonts w:cs="Times New Roman"/>
          <w:sz w:val="24"/>
          <w:szCs w:val="24"/>
        </w:rPr>
        <w:t xml:space="preserve">τους </w:t>
      </w:r>
      <w:r w:rsidR="00851E8C" w:rsidRPr="00A61505">
        <w:rPr>
          <w:rFonts w:cs="Times New Roman"/>
          <w:sz w:val="24"/>
          <w:szCs w:val="24"/>
        </w:rPr>
        <w:t>περιορισμούς</w:t>
      </w:r>
      <w:r w:rsidR="00243AB3" w:rsidRPr="00A61505">
        <w:rPr>
          <w:rFonts w:cs="Times New Roman"/>
          <w:sz w:val="24"/>
          <w:szCs w:val="24"/>
        </w:rPr>
        <w:t xml:space="preserve"> της υπ' αριθ. 33/2006 ΠΥΣ και του Ν.3986/2011, εξασφαλίζεται η</w:t>
      </w:r>
      <w:r w:rsidR="00D5396A" w:rsidRPr="00A61505">
        <w:rPr>
          <w:rFonts w:cs="Times New Roman"/>
          <w:sz w:val="24"/>
          <w:szCs w:val="24"/>
        </w:rPr>
        <w:t xml:space="preserve"> </w:t>
      </w:r>
      <w:r w:rsidR="00851E8C" w:rsidRPr="00A61505">
        <w:rPr>
          <w:rFonts w:cs="Times New Roman"/>
          <w:sz w:val="24"/>
          <w:szCs w:val="24"/>
        </w:rPr>
        <w:t>χρηματοδότηση</w:t>
      </w:r>
      <w:r w:rsidR="00243AB3" w:rsidRPr="00A61505">
        <w:rPr>
          <w:rFonts w:cs="Times New Roman"/>
          <w:sz w:val="24"/>
          <w:szCs w:val="24"/>
        </w:rPr>
        <w:t xml:space="preserve"> για την </w:t>
      </w:r>
      <w:r w:rsidR="00851E8C" w:rsidRPr="00A61505">
        <w:rPr>
          <w:rFonts w:cs="Times New Roman"/>
          <w:sz w:val="24"/>
          <w:szCs w:val="24"/>
        </w:rPr>
        <w:t>μισθοδοσία</w:t>
      </w:r>
      <w:r w:rsidR="00243AB3" w:rsidRPr="00A61505">
        <w:rPr>
          <w:rFonts w:cs="Times New Roman"/>
          <w:sz w:val="24"/>
          <w:szCs w:val="24"/>
        </w:rPr>
        <w:t xml:space="preserve"> του προσωπικού χωρίς καθυστερήσει</w:t>
      </w:r>
      <w:r w:rsidR="00D5396A" w:rsidRPr="00A61505">
        <w:rPr>
          <w:rFonts w:cs="Times New Roman"/>
          <w:sz w:val="24"/>
          <w:szCs w:val="24"/>
        </w:rPr>
        <w:t>ς</w:t>
      </w:r>
      <w:r w:rsidR="00243AB3" w:rsidRPr="00A61505">
        <w:rPr>
          <w:rFonts w:cs="Times New Roman"/>
          <w:sz w:val="24"/>
          <w:szCs w:val="24"/>
        </w:rPr>
        <w:t xml:space="preserve"> και</w:t>
      </w:r>
      <w:r w:rsidR="00D5396A" w:rsidRPr="00A61505">
        <w:rPr>
          <w:rFonts w:cs="Times New Roman"/>
          <w:sz w:val="24"/>
          <w:szCs w:val="24"/>
        </w:rPr>
        <w:t xml:space="preserve"> </w:t>
      </w:r>
      <w:r w:rsidR="00243AB3" w:rsidRPr="00A61505">
        <w:rPr>
          <w:rFonts w:cs="Times New Roman"/>
          <w:sz w:val="24"/>
          <w:szCs w:val="24"/>
        </w:rPr>
        <w:t xml:space="preserve">φυσικά ο έλεγχος των </w:t>
      </w:r>
      <w:r w:rsidR="00851E8C" w:rsidRPr="00A61505">
        <w:rPr>
          <w:rFonts w:cs="Times New Roman"/>
          <w:sz w:val="24"/>
          <w:szCs w:val="24"/>
        </w:rPr>
        <w:t>οικονομικών</w:t>
      </w:r>
      <w:r w:rsidR="00862675">
        <w:rPr>
          <w:rFonts w:cs="Times New Roman"/>
          <w:sz w:val="24"/>
          <w:szCs w:val="24"/>
        </w:rPr>
        <w:t xml:space="preserve"> των ΟΤΑ</w:t>
      </w:r>
      <w:r w:rsidR="00243AB3" w:rsidRPr="00A61505">
        <w:rPr>
          <w:rFonts w:cs="Times New Roman"/>
          <w:sz w:val="24"/>
          <w:szCs w:val="24"/>
        </w:rPr>
        <w:t xml:space="preserve"> διασφαλίζει την </w:t>
      </w:r>
      <w:r w:rsidR="00851E8C" w:rsidRPr="00A61505">
        <w:rPr>
          <w:rFonts w:cs="Times New Roman"/>
          <w:sz w:val="24"/>
          <w:szCs w:val="24"/>
        </w:rPr>
        <w:t>ανεμπόδιστη</w:t>
      </w:r>
      <w:r w:rsidR="00D5396A" w:rsidRPr="00A61505">
        <w:rPr>
          <w:rFonts w:cs="Times New Roman"/>
          <w:sz w:val="24"/>
          <w:szCs w:val="24"/>
        </w:rPr>
        <w:t xml:space="preserve"> </w:t>
      </w:r>
      <w:r w:rsidR="00243AB3" w:rsidRPr="00A61505">
        <w:rPr>
          <w:rFonts w:cs="Times New Roman"/>
          <w:sz w:val="24"/>
          <w:szCs w:val="24"/>
        </w:rPr>
        <w:t xml:space="preserve">λειτουργία των </w:t>
      </w:r>
      <w:r w:rsidR="00851E8C" w:rsidRPr="00A61505">
        <w:rPr>
          <w:rFonts w:cs="Times New Roman"/>
          <w:sz w:val="24"/>
          <w:szCs w:val="24"/>
        </w:rPr>
        <w:t>Προσραμμάτων</w:t>
      </w:r>
      <w:r w:rsidR="00243AB3" w:rsidRPr="00A61505">
        <w:rPr>
          <w:rFonts w:cs="Times New Roman"/>
          <w:sz w:val="24"/>
          <w:szCs w:val="24"/>
        </w:rPr>
        <w:t xml:space="preserve"> (ειδικά για το τρέχον έτος και για πρώτη</w:t>
      </w:r>
      <w:r w:rsidR="00851E8C" w:rsidRPr="00A61505">
        <w:rPr>
          <w:rFonts w:cs="Times New Roman"/>
          <w:sz w:val="24"/>
          <w:szCs w:val="24"/>
        </w:rPr>
        <w:t xml:space="preserve"> φορά</w:t>
      </w:r>
      <w:r w:rsidR="00D5396A" w:rsidRPr="00A61505">
        <w:rPr>
          <w:rFonts w:cs="Times New Roman"/>
          <w:sz w:val="24"/>
          <w:szCs w:val="24"/>
        </w:rPr>
        <w:t xml:space="preserve"> ύστερα από πολλά χρόνια παρατηρείτε </w:t>
      </w:r>
      <w:r w:rsidR="00243AB3" w:rsidRPr="00A61505">
        <w:rPr>
          <w:rFonts w:cs="Times New Roman"/>
          <w:sz w:val="24"/>
          <w:szCs w:val="24"/>
        </w:rPr>
        <w:t xml:space="preserve">αύξηση των φορέων υλοποίησης καθώς και αύξηση των </w:t>
      </w:r>
      <w:r w:rsidR="00851E8C" w:rsidRPr="00A61505">
        <w:rPr>
          <w:rFonts w:cs="Times New Roman"/>
          <w:sz w:val="24"/>
          <w:szCs w:val="24"/>
        </w:rPr>
        <w:t>συμμετεχόντων</w:t>
      </w:r>
      <w:r w:rsidR="00243AB3" w:rsidRPr="00A61505">
        <w:rPr>
          <w:rFonts w:cs="Times New Roman"/>
          <w:sz w:val="24"/>
          <w:szCs w:val="24"/>
        </w:rPr>
        <w:t xml:space="preserve"> σε αυτά. </w:t>
      </w:r>
    </w:p>
    <w:p w:rsidR="00D5396A" w:rsidRPr="00A61505" w:rsidRDefault="00243AB3" w:rsidP="00A61505">
      <w:pPr>
        <w:widowControl w:val="0"/>
        <w:autoSpaceDE w:val="0"/>
        <w:autoSpaceDN w:val="0"/>
        <w:adjustRightInd w:val="0"/>
        <w:spacing w:after="120" w:line="240" w:lineRule="auto"/>
        <w:ind w:left="9" w:right="19"/>
        <w:jc w:val="both"/>
        <w:rPr>
          <w:rFonts w:cs="Times New Roman"/>
          <w:sz w:val="24"/>
          <w:szCs w:val="24"/>
        </w:rPr>
      </w:pPr>
      <w:r w:rsidRPr="00A61505">
        <w:rPr>
          <w:rFonts w:cs="Times New Roman"/>
          <w:sz w:val="24"/>
          <w:szCs w:val="24"/>
        </w:rPr>
        <w:t>Βασικό κριτήριο κατάταξης των υποψηφίων είναι η ανεργία. Η ανεργία αποδεικνύεται</w:t>
      </w:r>
      <w:r w:rsidR="00D5396A" w:rsidRPr="00A61505">
        <w:rPr>
          <w:rFonts w:cs="Times New Roman"/>
          <w:sz w:val="24"/>
          <w:szCs w:val="24"/>
        </w:rPr>
        <w:t xml:space="preserve"> </w:t>
      </w:r>
      <w:r w:rsidRPr="00A61505">
        <w:rPr>
          <w:rFonts w:cs="Times New Roman"/>
          <w:sz w:val="24"/>
          <w:szCs w:val="24"/>
        </w:rPr>
        <w:t xml:space="preserve">µε σχετική βεβαίωση από το </w:t>
      </w:r>
      <w:r w:rsidR="00851E8C" w:rsidRPr="00A61505">
        <w:rPr>
          <w:rFonts w:cs="Times New Roman"/>
          <w:sz w:val="24"/>
          <w:szCs w:val="24"/>
        </w:rPr>
        <w:t>αρμ</w:t>
      </w:r>
      <w:r w:rsidRPr="00A61505">
        <w:rPr>
          <w:rFonts w:cs="Times New Roman"/>
          <w:sz w:val="24"/>
          <w:szCs w:val="24"/>
        </w:rPr>
        <w:t xml:space="preserve">όδιο γραφείο του ΟΑΕΔ. </w:t>
      </w:r>
    </w:p>
    <w:p w:rsidR="00D5396A" w:rsidRPr="00A61505" w:rsidRDefault="00243AB3" w:rsidP="00A61505">
      <w:pPr>
        <w:widowControl w:val="0"/>
        <w:autoSpaceDE w:val="0"/>
        <w:autoSpaceDN w:val="0"/>
        <w:adjustRightInd w:val="0"/>
        <w:spacing w:after="120" w:line="240" w:lineRule="auto"/>
        <w:ind w:left="9" w:right="19"/>
        <w:jc w:val="both"/>
        <w:rPr>
          <w:rFonts w:cs="Times New Roman"/>
          <w:sz w:val="24"/>
          <w:szCs w:val="24"/>
        </w:rPr>
      </w:pPr>
      <w:r w:rsidRPr="00A61505">
        <w:rPr>
          <w:rFonts w:cs="Times New Roman"/>
          <w:sz w:val="24"/>
          <w:szCs w:val="24"/>
        </w:rPr>
        <w:t>Σε περίπτωση που δεν</w:t>
      </w:r>
      <w:r w:rsidR="00D5396A" w:rsidRPr="00A61505">
        <w:rPr>
          <w:rFonts w:cs="Times New Roman"/>
          <w:sz w:val="24"/>
          <w:szCs w:val="24"/>
        </w:rPr>
        <w:t xml:space="preserve"> </w:t>
      </w:r>
      <w:r w:rsidRPr="00A61505">
        <w:rPr>
          <w:rFonts w:cs="Times New Roman"/>
          <w:sz w:val="24"/>
          <w:szCs w:val="24"/>
        </w:rPr>
        <w:t xml:space="preserve">υπάρχει ικανός </w:t>
      </w:r>
      <w:r w:rsidR="00851E8C" w:rsidRPr="00A61505">
        <w:rPr>
          <w:rFonts w:cs="Times New Roman"/>
          <w:sz w:val="24"/>
          <w:szCs w:val="24"/>
        </w:rPr>
        <w:t>αριθμός</w:t>
      </w:r>
      <w:r w:rsidRPr="00A61505">
        <w:rPr>
          <w:rFonts w:cs="Times New Roman"/>
          <w:sz w:val="24"/>
          <w:szCs w:val="24"/>
        </w:rPr>
        <w:t xml:space="preserve"> υποψηφίων που να πληροί την παραπάνω προϋπόθεση</w:t>
      </w:r>
      <w:r w:rsidR="00D5396A" w:rsidRPr="00A61505">
        <w:rPr>
          <w:rFonts w:cs="Times New Roman"/>
          <w:sz w:val="24"/>
          <w:szCs w:val="24"/>
        </w:rPr>
        <w:t xml:space="preserve"> </w:t>
      </w:r>
      <w:r w:rsidRPr="00A61505">
        <w:rPr>
          <w:rFonts w:cs="Times New Roman"/>
          <w:sz w:val="24"/>
          <w:szCs w:val="24"/>
        </w:rPr>
        <w:t xml:space="preserve">(ανεργία), </w:t>
      </w:r>
      <w:r w:rsidR="00851E8C" w:rsidRPr="00A61505">
        <w:rPr>
          <w:rFonts w:cs="Times New Roman"/>
          <w:sz w:val="24"/>
          <w:szCs w:val="24"/>
        </w:rPr>
        <w:t>προκειμένου</w:t>
      </w:r>
      <w:r w:rsidRPr="00A61505">
        <w:rPr>
          <w:rFonts w:cs="Times New Roman"/>
          <w:sz w:val="24"/>
          <w:szCs w:val="24"/>
        </w:rPr>
        <w:t xml:space="preserve"> να εξασφαλιστεί η υλοποίηση των </w:t>
      </w:r>
      <w:r w:rsidR="00D5396A" w:rsidRPr="00A61505">
        <w:rPr>
          <w:rFonts w:cs="Times New Roman"/>
          <w:sz w:val="24"/>
          <w:szCs w:val="24"/>
        </w:rPr>
        <w:t xml:space="preserve">Προγραμμάτων </w:t>
      </w:r>
      <w:r w:rsidR="00851E8C" w:rsidRPr="00A61505">
        <w:rPr>
          <w:rFonts w:cs="Times New Roman"/>
          <w:sz w:val="24"/>
          <w:szCs w:val="24"/>
        </w:rPr>
        <w:t>ΑγΟ</w:t>
      </w:r>
      <w:r w:rsidRPr="00A61505">
        <w:rPr>
          <w:rFonts w:cs="Times New Roman"/>
          <w:sz w:val="24"/>
          <w:szCs w:val="24"/>
        </w:rPr>
        <w:t>, ο φορέας</w:t>
      </w:r>
      <w:r w:rsidR="00D5396A" w:rsidRPr="00A61505">
        <w:rPr>
          <w:rFonts w:cs="Times New Roman"/>
          <w:sz w:val="24"/>
          <w:szCs w:val="24"/>
        </w:rPr>
        <w:t xml:space="preserve"> </w:t>
      </w:r>
      <w:r w:rsidRPr="00A61505">
        <w:rPr>
          <w:rFonts w:cs="Times New Roman"/>
          <w:sz w:val="24"/>
          <w:szCs w:val="24"/>
        </w:rPr>
        <w:t xml:space="preserve">δύναται να προσλάβει </w:t>
      </w:r>
      <w:r w:rsidR="008A2A48" w:rsidRPr="00A61505">
        <w:rPr>
          <w:rFonts w:cs="Times New Roman"/>
          <w:sz w:val="24"/>
          <w:szCs w:val="24"/>
        </w:rPr>
        <w:t>ΠΦΑ</w:t>
      </w:r>
      <w:r w:rsidRPr="00A61505">
        <w:rPr>
          <w:rFonts w:cs="Times New Roman"/>
          <w:sz w:val="24"/>
          <w:szCs w:val="24"/>
        </w:rPr>
        <w:t xml:space="preserve"> οι οποίοι δεν είναι άνεργοι. </w:t>
      </w:r>
    </w:p>
    <w:p w:rsidR="00FD5653" w:rsidRPr="00A61505" w:rsidRDefault="00243AB3" w:rsidP="00A61505">
      <w:pPr>
        <w:widowControl w:val="0"/>
        <w:autoSpaceDE w:val="0"/>
        <w:autoSpaceDN w:val="0"/>
        <w:adjustRightInd w:val="0"/>
        <w:spacing w:after="120" w:line="240" w:lineRule="auto"/>
        <w:ind w:left="9" w:right="19"/>
        <w:jc w:val="both"/>
        <w:rPr>
          <w:rFonts w:cs="Times New Roman"/>
          <w:sz w:val="24"/>
          <w:szCs w:val="24"/>
        </w:rPr>
      </w:pPr>
      <w:r w:rsidRPr="00A61505">
        <w:rPr>
          <w:rFonts w:cs="Times New Roman"/>
          <w:sz w:val="24"/>
          <w:szCs w:val="24"/>
        </w:rPr>
        <w:t>Η πρόσληψη αυτών</w:t>
      </w:r>
      <w:r w:rsidR="00D5396A" w:rsidRPr="00A61505">
        <w:rPr>
          <w:rFonts w:cs="Times New Roman"/>
          <w:sz w:val="24"/>
          <w:szCs w:val="24"/>
        </w:rPr>
        <w:t xml:space="preserve"> </w:t>
      </w:r>
      <w:r w:rsidRPr="00A61505">
        <w:rPr>
          <w:rFonts w:cs="Times New Roman"/>
          <w:sz w:val="24"/>
          <w:szCs w:val="24"/>
        </w:rPr>
        <w:t xml:space="preserve">γίνεται µε βάση την κατάταξη τους σε πίνακα </w:t>
      </w:r>
      <w:r w:rsidR="00851E8C" w:rsidRPr="00A61505">
        <w:rPr>
          <w:rFonts w:cs="Times New Roman"/>
          <w:sz w:val="24"/>
          <w:szCs w:val="24"/>
        </w:rPr>
        <w:t>σύμφ</w:t>
      </w:r>
      <w:r w:rsidRPr="00A61505">
        <w:rPr>
          <w:rFonts w:cs="Times New Roman"/>
          <w:sz w:val="24"/>
          <w:szCs w:val="24"/>
        </w:rPr>
        <w:t xml:space="preserve">ωνα µε τη </w:t>
      </w:r>
      <w:r w:rsidR="00D5396A" w:rsidRPr="00A61505">
        <w:rPr>
          <w:rFonts w:cs="Times New Roman"/>
          <w:sz w:val="24"/>
          <w:szCs w:val="24"/>
        </w:rPr>
        <w:t xml:space="preserve">μοριοδότηση που </w:t>
      </w:r>
      <w:r w:rsidRPr="00A61505">
        <w:rPr>
          <w:rFonts w:cs="Times New Roman"/>
          <w:sz w:val="24"/>
          <w:szCs w:val="24"/>
        </w:rPr>
        <w:t xml:space="preserve">περιγράφεται </w:t>
      </w:r>
      <w:r w:rsidR="00D5396A" w:rsidRPr="00A61505">
        <w:rPr>
          <w:rFonts w:cs="Times New Roman"/>
          <w:sz w:val="24"/>
          <w:szCs w:val="24"/>
        </w:rPr>
        <w:t>στην</w:t>
      </w:r>
      <w:r w:rsidR="008A2A48" w:rsidRPr="00A61505">
        <w:rPr>
          <w:rFonts w:cs="Times New Roman"/>
          <w:sz w:val="24"/>
          <w:szCs w:val="24"/>
        </w:rPr>
        <w:t xml:space="preserve"> Υπ. Απ µε ΦΕΚ 2613/Β/16-1Ο-2013</w:t>
      </w:r>
      <w:r w:rsidRPr="00A61505">
        <w:rPr>
          <w:rFonts w:cs="Times New Roman"/>
          <w:sz w:val="24"/>
          <w:szCs w:val="24"/>
        </w:rPr>
        <w:t>. Ως εκ τούτου, συντάσσονται πίνακες υποψηφίων µ</w:t>
      </w:r>
      <w:r w:rsidR="00D5396A" w:rsidRPr="00A61505">
        <w:rPr>
          <w:rFonts w:cs="Times New Roman"/>
          <w:sz w:val="24"/>
          <w:szCs w:val="24"/>
        </w:rPr>
        <w:t xml:space="preserve">η </w:t>
      </w:r>
      <w:r w:rsidRPr="00A61505">
        <w:rPr>
          <w:rFonts w:cs="Times New Roman"/>
          <w:sz w:val="24"/>
          <w:szCs w:val="24"/>
        </w:rPr>
        <w:t>λ</w:t>
      </w:r>
      <w:r w:rsidR="00851E8C" w:rsidRPr="00A61505">
        <w:rPr>
          <w:rFonts w:cs="Times New Roman"/>
          <w:sz w:val="24"/>
          <w:szCs w:val="24"/>
        </w:rPr>
        <w:t>αμβά</w:t>
      </w:r>
      <w:r w:rsidRPr="00A61505">
        <w:rPr>
          <w:rFonts w:cs="Times New Roman"/>
          <w:sz w:val="24"/>
          <w:szCs w:val="24"/>
        </w:rPr>
        <w:t xml:space="preserve">νοντας υπόψη τον </w:t>
      </w:r>
      <w:r w:rsidR="00851E8C" w:rsidRPr="00A61505">
        <w:rPr>
          <w:rFonts w:cs="Times New Roman"/>
          <w:sz w:val="24"/>
          <w:szCs w:val="24"/>
        </w:rPr>
        <w:t>περιορισμό</w:t>
      </w:r>
      <w:r w:rsidRPr="00A61505">
        <w:rPr>
          <w:rFonts w:cs="Times New Roman"/>
          <w:sz w:val="24"/>
          <w:szCs w:val="24"/>
        </w:rPr>
        <w:t xml:space="preserve"> της ανεργίας και στη συνέχεια και της εντοπιότητας. </w:t>
      </w:r>
      <w:r w:rsidR="00D5396A" w:rsidRPr="00A61505">
        <w:rPr>
          <w:rFonts w:cs="Times New Roman"/>
          <w:sz w:val="24"/>
          <w:szCs w:val="24"/>
        </w:rPr>
        <w:t xml:space="preserve"> </w:t>
      </w:r>
      <w:r w:rsidRPr="00A61505">
        <w:rPr>
          <w:rFonts w:cs="Times New Roman"/>
          <w:sz w:val="24"/>
          <w:szCs w:val="24"/>
        </w:rPr>
        <w:t>Η σειρά κατάταξης των υποψηφίων που έχουν το ανωτέρω κριτήριο</w:t>
      </w:r>
      <w:r w:rsidR="00D5396A" w:rsidRPr="00A61505">
        <w:rPr>
          <w:rFonts w:cs="Times New Roman"/>
          <w:sz w:val="24"/>
          <w:szCs w:val="24"/>
        </w:rPr>
        <w:t xml:space="preserve"> </w:t>
      </w:r>
      <w:r w:rsidRPr="00A61505">
        <w:rPr>
          <w:rFonts w:cs="Times New Roman"/>
          <w:sz w:val="24"/>
          <w:szCs w:val="24"/>
        </w:rPr>
        <w:t>καθορίζεται µε βάση τα κριτήρια</w:t>
      </w:r>
      <w:r w:rsidR="008A2A48" w:rsidRPr="00A61505">
        <w:rPr>
          <w:rFonts w:cs="Times New Roman"/>
          <w:sz w:val="24"/>
          <w:szCs w:val="24"/>
        </w:rPr>
        <w:t xml:space="preserve"> της </w:t>
      </w:r>
      <w:r w:rsidR="00A61505" w:rsidRPr="00A61505">
        <w:rPr>
          <w:rFonts w:cs="Times New Roman"/>
          <w:sz w:val="24"/>
          <w:szCs w:val="24"/>
        </w:rPr>
        <w:t xml:space="preserve">προαναφερόμενης </w:t>
      </w:r>
      <w:r w:rsidR="008A2A48" w:rsidRPr="00A61505">
        <w:rPr>
          <w:rFonts w:cs="Times New Roman"/>
          <w:sz w:val="24"/>
          <w:szCs w:val="24"/>
        </w:rPr>
        <w:t>Υπ. Απ</w:t>
      </w:r>
      <w:r w:rsidR="00A61505" w:rsidRPr="00A61505">
        <w:rPr>
          <w:rFonts w:cs="Times New Roman"/>
          <w:sz w:val="24"/>
          <w:szCs w:val="24"/>
        </w:rPr>
        <w:t>.</w:t>
      </w:r>
      <w:r w:rsidRPr="00A61505">
        <w:rPr>
          <w:rFonts w:cs="Times New Roman"/>
          <w:sz w:val="24"/>
          <w:szCs w:val="24"/>
        </w:rPr>
        <w:t xml:space="preserve"> </w:t>
      </w:r>
    </w:p>
    <w:p w:rsidR="00FD5653" w:rsidRPr="00A61505" w:rsidRDefault="00243AB3" w:rsidP="00A61505">
      <w:pPr>
        <w:widowControl w:val="0"/>
        <w:autoSpaceDE w:val="0"/>
        <w:autoSpaceDN w:val="0"/>
        <w:adjustRightInd w:val="0"/>
        <w:spacing w:before="9" w:after="120" w:line="240" w:lineRule="auto"/>
        <w:ind w:left="4" w:right="38"/>
        <w:rPr>
          <w:rFonts w:cs="Times New Roman"/>
          <w:sz w:val="24"/>
          <w:szCs w:val="24"/>
        </w:rPr>
      </w:pPr>
      <w:r w:rsidRPr="00A61505">
        <w:rPr>
          <w:rFonts w:cs="Times New Roman"/>
          <w:sz w:val="24"/>
          <w:szCs w:val="24"/>
        </w:rPr>
        <w:t>Στην περίπτωση που απαιτείται εξειδίκευση σε κατηγορία που δεν προβλέπεται στο</w:t>
      </w:r>
      <w:r w:rsidR="008A2A48" w:rsidRPr="00A61505">
        <w:rPr>
          <w:rFonts w:cs="Times New Roman"/>
          <w:sz w:val="24"/>
          <w:szCs w:val="24"/>
        </w:rPr>
        <w:t xml:space="preserve"> π</w:t>
      </w:r>
      <w:r w:rsidRPr="00A61505">
        <w:rPr>
          <w:rFonts w:cs="Times New Roman"/>
          <w:sz w:val="24"/>
          <w:szCs w:val="24"/>
        </w:rPr>
        <w:t>ρόγραµµα σπουδών του αντίστοιχου τµήµατος των Α.Ε.Ι., λαµβάνονται υπόψη</w:t>
      </w:r>
      <w:r w:rsidR="008A2A48" w:rsidRPr="00A61505">
        <w:rPr>
          <w:rFonts w:cs="Times New Roman"/>
          <w:sz w:val="24"/>
          <w:szCs w:val="24"/>
        </w:rPr>
        <w:t xml:space="preserve"> β</w:t>
      </w:r>
      <w:r w:rsidRPr="00A61505">
        <w:rPr>
          <w:rFonts w:cs="Times New Roman"/>
          <w:sz w:val="24"/>
          <w:szCs w:val="24"/>
        </w:rPr>
        <w:t xml:space="preserve">εβαιώσεις σπουδών ή εκπαιδευτικών </w:t>
      </w:r>
      <w:r w:rsidR="00A61505" w:rsidRPr="00A61505">
        <w:rPr>
          <w:rFonts w:cs="Times New Roman"/>
          <w:sz w:val="24"/>
          <w:szCs w:val="24"/>
        </w:rPr>
        <w:t>σεναρίων</w:t>
      </w:r>
      <w:r w:rsidRPr="00A61505">
        <w:rPr>
          <w:rFonts w:cs="Times New Roman"/>
          <w:sz w:val="24"/>
          <w:szCs w:val="24"/>
        </w:rPr>
        <w:t xml:space="preserve"> ή </w:t>
      </w:r>
      <w:r w:rsidR="00A61505" w:rsidRPr="00A61505">
        <w:rPr>
          <w:rFonts w:cs="Times New Roman"/>
          <w:sz w:val="24"/>
          <w:szCs w:val="24"/>
        </w:rPr>
        <w:t>επιμορφώσεων</w:t>
      </w:r>
      <w:r w:rsidRPr="00A61505">
        <w:rPr>
          <w:rFonts w:cs="Times New Roman"/>
          <w:sz w:val="24"/>
          <w:szCs w:val="24"/>
        </w:rPr>
        <w:t xml:space="preserve"> στο</w:t>
      </w:r>
      <w:r w:rsidR="008A2A48" w:rsidRPr="00A61505">
        <w:rPr>
          <w:rFonts w:cs="Times New Roman"/>
          <w:sz w:val="24"/>
          <w:szCs w:val="24"/>
        </w:rPr>
        <w:t xml:space="preserve"> </w:t>
      </w:r>
      <w:r w:rsidR="00A61505" w:rsidRPr="00A61505">
        <w:rPr>
          <w:rFonts w:cs="Times New Roman"/>
          <w:sz w:val="24"/>
          <w:szCs w:val="24"/>
        </w:rPr>
        <w:t>συγκεκριμένο</w:t>
      </w:r>
      <w:r w:rsidRPr="00A61505">
        <w:rPr>
          <w:rFonts w:cs="Times New Roman"/>
          <w:sz w:val="24"/>
          <w:szCs w:val="24"/>
        </w:rPr>
        <w:t xml:space="preserve"> </w:t>
      </w:r>
      <w:r w:rsidR="00A61505" w:rsidRPr="00A61505">
        <w:rPr>
          <w:rFonts w:cs="Times New Roman"/>
          <w:sz w:val="24"/>
          <w:szCs w:val="24"/>
        </w:rPr>
        <w:t>αντικείμενο</w:t>
      </w:r>
      <w:r w:rsidRPr="00A61505">
        <w:rPr>
          <w:rFonts w:cs="Times New Roman"/>
          <w:sz w:val="24"/>
          <w:szCs w:val="24"/>
        </w:rPr>
        <w:t xml:space="preserve"> της ανακοίνωσης.</w:t>
      </w:r>
      <w:r w:rsidR="008A2A48" w:rsidRPr="00A61505">
        <w:rPr>
          <w:rFonts w:cs="Times New Roman"/>
          <w:sz w:val="24"/>
          <w:szCs w:val="24"/>
        </w:rPr>
        <w:t xml:space="preserve"> </w:t>
      </w:r>
      <w:r w:rsidRPr="00A61505">
        <w:rPr>
          <w:rFonts w:cs="Times New Roman"/>
          <w:sz w:val="24"/>
          <w:szCs w:val="24"/>
        </w:rPr>
        <w:t xml:space="preserve"> </w:t>
      </w:r>
    </w:p>
    <w:p w:rsidR="00FD5653" w:rsidRPr="00A61505" w:rsidRDefault="00A61505" w:rsidP="00A61505">
      <w:pPr>
        <w:widowControl w:val="0"/>
        <w:autoSpaceDE w:val="0"/>
        <w:autoSpaceDN w:val="0"/>
        <w:adjustRightInd w:val="0"/>
        <w:spacing w:before="4" w:after="120" w:line="240" w:lineRule="auto"/>
        <w:ind w:left="9"/>
        <w:rPr>
          <w:rFonts w:cs="Times New Roman"/>
          <w:sz w:val="24"/>
          <w:szCs w:val="24"/>
        </w:rPr>
      </w:pPr>
      <w:r w:rsidRPr="00A61505">
        <w:rPr>
          <w:rFonts w:cs="Times New Roman"/>
          <w:sz w:val="24"/>
          <w:szCs w:val="24"/>
        </w:rPr>
        <w:t>Θα πρέπει να σημειωθεί ότι σ</w:t>
      </w:r>
      <w:r w:rsidR="00243AB3" w:rsidRPr="00A61505">
        <w:rPr>
          <w:rFonts w:cs="Times New Roman"/>
          <w:sz w:val="24"/>
          <w:szCs w:val="24"/>
        </w:rPr>
        <w:t xml:space="preserve">ε περίπτωση ισοβαθµίας λαµβάνονται υπόψη πρόσθετα </w:t>
      </w:r>
      <w:r w:rsidR="00243AB3" w:rsidRPr="00A61505">
        <w:rPr>
          <w:rFonts w:cs="Times New Roman"/>
          <w:sz w:val="24"/>
          <w:szCs w:val="24"/>
        </w:rPr>
        <w:lastRenderedPageBreak/>
        <w:t xml:space="preserve">προσόντα </w:t>
      </w:r>
      <w:r w:rsidRPr="00A61505">
        <w:rPr>
          <w:rFonts w:cs="Times New Roman"/>
          <w:sz w:val="24"/>
          <w:szCs w:val="24"/>
        </w:rPr>
        <w:t>όπως ο χρόνος</w:t>
      </w:r>
      <w:r w:rsidR="00243AB3" w:rsidRPr="00A61505">
        <w:rPr>
          <w:rFonts w:cs="Times New Roman"/>
          <w:sz w:val="24"/>
          <w:szCs w:val="24"/>
        </w:rPr>
        <w:t xml:space="preserve"> κτήσης πτυχίου, η εντοπιότητα, η αξιολόγηση του υποψηφίου από</w:t>
      </w:r>
      <w:r w:rsidRPr="00A61505">
        <w:rPr>
          <w:rFonts w:cs="Times New Roman"/>
          <w:sz w:val="24"/>
          <w:szCs w:val="24"/>
        </w:rPr>
        <w:t xml:space="preserve"> </w:t>
      </w:r>
      <w:r w:rsidR="00243AB3" w:rsidRPr="00A61505">
        <w:rPr>
          <w:rFonts w:cs="Times New Roman"/>
          <w:sz w:val="24"/>
          <w:szCs w:val="24"/>
        </w:rPr>
        <w:t>το φορέα (σε περίπτωση που έχει προϋπηρεσία στον οικείο φορέα και στο</w:t>
      </w:r>
      <w:r w:rsidRPr="00A61505">
        <w:rPr>
          <w:rFonts w:cs="Times New Roman"/>
          <w:sz w:val="24"/>
          <w:szCs w:val="24"/>
        </w:rPr>
        <w:t xml:space="preserve">  συγκεκριμένο</w:t>
      </w:r>
      <w:r w:rsidR="00243AB3" w:rsidRPr="00A61505">
        <w:rPr>
          <w:rFonts w:cs="Times New Roman"/>
          <w:sz w:val="24"/>
          <w:szCs w:val="24"/>
        </w:rPr>
        <w:t xml:space="preserve"> πρόγραµµα). </w:t>
      </w:r>
    </w:p>
    <w:p w:rsidR="00A61505" w:rsidRPr="00A61505" w:rsidRDefault="00243AB3" w:rsidP="00A61505">
      <w:pPr>
        <w:widowControl w:val="0"/>
        <w:autoSpaceDE w:val="0"/>
        <w:autoSpaceDN w:val="0"/>
        <w:adjustRightInd w:val="0"/>
        <w:spacing w:before="254" w:after="120" w:line="240" w:lineRule="auto"/>
        <w:ind w:left="4" w:right="57"/>
        <w:rPr>
          <w:rFonts w:cs="Times New Roman"/>
          <w:sz w:val="24"/>
          <w:szCs w:val="24"/>
        </w:rPr>
      </w:pPr>
      <w:r w:rsidRPr="00A61505">
        <w:rPr>
          <w:rFonts w:cs="Times New Roman"/>
          <w:sz w:val="24"/>
          <w:szCs w:val="24"/>
        </w:rPr>
        <w:t xml:space="preserve">Στην παρούσα φάση τα Προγράµµατα </w:t>
      </w:r>
      <w:r w:rsidR="00A61505" w:rsidRPr="00A61505">
        <w:rPr>
          <w:rFonts w:cs="Times New Roman"/>
          <w:sz w:val="24"/>
          <w:szCs w:val="24"/>
        </w:rPr>
        <w:t>ΆγΟ</w:t>
      </w:r>
      <w:r w:rsidRPr="00A61505">
        <w:rPr>
          <w:rFonts w:cs="Times New Roman"/>
          <w:sz w:val="24"/>
          <w:szCs w:val="24"/>
        </w:rPr>
        <w:t xml:space="preserve"> βρίσκονται στην</w:t>
      </w:r>
      <w:r w:rsidR="00A61505" w:rsidRPr="00A61505">
        <w:rPr>
          <w:rFonts w:cs="Times New Roman"/>
          <w:sz w:val="24"/>
          <w:szCs w:val="24"/>
        </w:rPr>
        <w:t xml:space="preserve"> </w:t>
      </w:r>
      <w:r w:rsidRPr="00A61505">
        <w:rPr>
          <w:rFonts w:cs="Times New Roman"/>
          <w:sz w:val="24"/>
          <w:szCs w:val="24"/>
        </w:rPr>
        <w:t>διαδικασία έναρξης τους. Η Κ.Υ.Α. µε ΦΕΚ 2613/Β/16-1Ο-2013 για την έγκριση</w:t>
      </w:r>
      <w:r w:rsidR="00A61505" w:rsidRPr="00A61505">
        <w:rPr>
          <w:rFonts w:cs="Times New Roman"/>
          <w:sz w:val="24"/>
          <w:szCs w:val="24"/>
        </w:rPr>
        <w:t xml:space="preserve"> </w:t>
      </w:r>
      <w:r w:rsidRPr="00A61505">
        <w:rPr>
          <w:rFonts w:cs="Times New Roman"/>
          <w:sz w:val="24"/>
          <w:szCs w:val="24"/>
        </w:rPr>
        <w:t>θέσεων ΠΦΑ που είναι αναγκαίε</w:t>
      </w:r>
      <w:r w:rsidR="008A2A48" w:rsidRPr="00A61505">
        <w:rPr>
          <w:rFonts w:cs="Times New Roman"/>
          <w:sz w:val="24"/>
          <w:szCs w:val="24"/>
        </w:rPr>
        <w:t>ς</w:t>
      </w:r>
      <w:r w:rsidRPr="00A61505">
        <w:rPr>
          <w:rFonts w:cs="Times New Roman"/>
          <w:sz w:val="24"/>
          <w:szCs w:val="24"/>
        </w:rPr>
        <w:t xml:space="preserve"> για την υλοποίηση των</w:t>
      </w:r>
      <w:r w:rsidR="00A61505" w:rsidRPr="00A61505">
        <w:rPr>
          <w:rFonts w:cs="Times New Roman"/>
          <w:sz w:val="24"/>
          <w:szCs w:val="24"/>
        </w:rPr>
        <w:t xml:space="preserve"> </w:t>
      </w:r>
      <w:r w:rsidRPr="00A61505">
        <w:rPr>
          <w:rFonts w:cs="Times New Roman"/>
          <w:sz w:val="24"/>
          <w:szCs w:val="24"/>
        </w:rPr>
        <w:t>Προγραµµάτων Άθλησης για Όλους που υλοποιούν οι φορείς - Ο. Τ.Α. για τη</w:t>
      </w:r>
      <w:r w:rsidR="00A61505" w:rsidRPr="00A61505">
        <w:rPr>
          <w:rFonts w:cs="Times New Roman"/>
          <w:sz w:val="24"/>
          <w:szCs w:val="24"/>
        </w:rPr>
        <w:t xml:space="preserve"> </w:t>
      </w:r>
      <w:r w:rsidRPr="00A61505">
        <w:rPr>
          <w:rFonts w:cs="Times New Roman"/>
          <w:sz w:val="24"/>
          <w:szCs w:val="24"/>
        </w:rPr>
        <w:t xml:space="preserve">περίοδο 2013-14 όπως και το νέο </w:t>
      </w:r>
      <w:r w:rsidR="00A61505" w:rsidRPr="00A61505">
        <w:rPr>
          <w:rFonts w:cs="Times New Roman"/>
          <w:sz w:val="24"/>
          <w:szCs w:val="24"/>
        </w:rPr>
        <w:t>Ο</w:t>
      </w:r>
      <w:r w:rsidRPr="00A61505">
        <w:rPr>
          <w:rFonts w:cs="Times New Roman"/>
          <w:sz w:val="24"/>
          <w:szCs w:val="24"/>
        </w:rPr>
        <w:t xml:space="preserve">ργανωτικό Πλαίσιο µε ΦΕΚ </w:t>
      </w:r>
      <w:r w:rsidR="00A61505" w:rsidRPr="00A61505">
        <w:rPr>
          <w:rFonts w:cs="Times New Roman"/>
          <w:sz w:val="24"/>
          <w:szCs w:val="24"/>
        </w:rPr>
        <w:t>2</w:t>
      </w:r>
      <w:r w:rsidRPr="00A61505">
        <w:rPr>
          <w:rFonts w:cs="Times New Roman"/>
          <w:sz w:val="24"/>
          <w:szCs w:val="24"/>
        </w:rPr>
        <w:t>527/Β/08-1Ο- 2013 έχουν ήδη αποσταλεί στους φορείς</w:t>
      </w:r>
      <w:r w:rsidR="00A61505" w:rsidRPr="00A61505">
        <w:rPr>
          <w:rFonts w:cs="Times New Roman"/>
          <w:sz w:val="24"/>
          <w:szCs w:val="24"/>
        </w:rPr>
        <w:t xml:space="preserve"> </w:t>
      </w:r>
      <w:r w:rsidRPr="00A61505">
        <w:rPr>
          <w:rFonts w:cs="Times New Roman"/>
          <w:sz w:val="24"/>
          <w:szCs w:val="24"/>
        </w:rPr>
        <w:t xml:space="preserve">υλοποίησης, οι οποίοι </w:t>
      </w:r>
      <w:r w:rsidR="00A61505" w:rsidRPr="00A61505">
        <w:rPr>
          <w:rFonts w:cs="Times New Roman"/>
          <w:sz w:val="24"/>
          <w:szCs w:val="24"/>
        </w:rPr>
        <w:t>μπο</w:t>
      </w:r>
      <w:r w:rsidRPr="00A61505">
        <w:rPr>
          <w:rFonts w:cs="Times New Roman"/>
          <w:sz w:val="24"/>
          <w:szCs w:val="24"/>
        </w:rPr>
        <w:t xml:space="preserve">ρούν να </w:t>
      </w:r>
      <w:r w:rsidR="00A61505" w:rsidRPr="00A61505">
        <w:rPr>
          <w:rFonts w:cs="Times New Roman"/>
          <w:sz w:val="24"/>
          <w:szCs w:val="24"/>
        </w:rPr>
        <w:t>ξεκινήσουν άμ</w:t>
      </w:r>
      <w:r w:rsidRPr="00A61505">
        <w:rPr>
          <w:rFonts w:cs="Times New Roman"/>
          <w:sz w:val="24"/>
          <w:szCs w:val="24"/>
        </w:rPr>
        <w:t>εσα τις διαδικασίες πρόσληψης των</w:t>
      </w:r>
      <w:r w:rsidR="00A61505" w:rsidRPr="00A61505">
        <w:rPr>
          <w:rFonts w:cs="Times New Roman"/>
          <w:sz w:val="24"/>
          <w:szCs w:val="24"/>
        </w:rPr>
        <w:t xml:space="preserve"> </w:t>
      </w:r>
      <w:r w:rsidR="008A2A48" w:rsidRPr="00A61505">
        <w:rPr>
          <w:rFonts w:cs="Times New Roman"/>
          <w:sz w:val="24"/>
          <w:szCs w:val="24"/>
        </w:rPr>
        <w:t>ΠΦΑ</w:t>
      </w:r>
      <w:r w:rsidR="00A61505" w:rsidRPr="00A61505">
        <w:rPr>
          <w:rFonts w:cs="Times New Roman"/>
          <w:sz w:val="24"/>
          <w:szCs w:val="24"/>
        </w:rPr>
        <w:t>.</w:t>
      </w:r>
    </w:p>
    <w:p w:rsidR="00F006EE" w:rsidRPr="00A61505" w:rsidRDefault="00A61505" w:rsidP="00A61505">
      <w:pPr>
        <w:widowControl w:val="0"/>
        <w:autoSpaceDE w:val="0"/>
        <w:autoSpaceDN w:val="0"/>
        <w:adjustRightInd w:val="0"/>
        <w:spacing w:before="254" w:after="120" w:line="240" w:lineRule="auto"/>
        <w:ind w:left="4" w:right="57"/>
        <w:rPr>
          <w:rFonts w:cs="Times New Roman"/>
          <w:sz w:val="24"/>
          <w:szCs w:val="24"/>
        </w:rPr>
      </w:pPr>
      <w:r w:rsidRPr="00A61505">
        <w:rPr>
          <w:rFonts w:cs="Times New Roman"/>
          <w:sz w:val="24"/>
          <w:szCs w:val="24"/>
        </w:rPr>
        <w:t>Άμεσα</w:t>
      </w:r>
      <w:r w:rsidR="00243AB3" w:rsidRPr="00A61505">
        <w:rPr>
          <w:rFonts w:cs="Times New Roman"/>
          <w:sz w:val="24"/>
          <w:szCs w:val="24"/>
        </w:rPr>
        <w:t xml:space="preserve"> αναµένεται</w:t>
      </w:r>
      <w:r w:rsidRPr="00A61505">
        <w:rPr>
          <w:rFonts w:cs="Times New Roman"/>
          <w:sz w:val="24"/>
          <w:szCs w:val="24"/>
        </w:rPr>
        <w:t xml:space="preserve"> </w:t>
      </w:r>
      <w:r w:rsidR="00243AB3" w:rsidRPr="00A61505">
        <w:rPr>
          <w:rFonts w:cs="Times New Roman"/>
          <w:sz w:val="24"/>
          <w:szCs w:val="24"/>
        </w:rPr>
        <w:t xml:space="preserve">η αποστολή των εγκριτικών των προγραµµάτων η </w:t>
      </w:r>
      <w:r w:rsidRPr="00A61505">
        <w:rPr>
          <w:rFonts w:cs="Times New Roman"/>
          <w:sz w:val="24"/>
          <w:szCs w:val="24"/>
        </w:rPr>
        <w:t>Δ</w:t>
      </w:r>
      <w:r w:rsidR="00243AB3" w:rsidRPr="00A61505">
        <w:rPr>
          <w:rFonts w:cs="Times New Roman"/>
          <w:sz w:val="24"/>
          <w:szCs w:val="24"/>
        </w:rPr>
        <w:t xml:space="preserve">απάνη των </w:t>
      </w:r>
      <w:r w:rsidR="00243AB3" w:rsidRPr="00A61505">
        <w:rPr>
          <w:rFonts w:cs="Times New Roman"/>
          <w:sz w:val="24"/>
          <w:szCs w:val="24"/>
        </w:rPr>
        <w:br/>
        <w:t xml:space="preserve">οποίων </w:t>
      </w:r>
      <w:r w:rsidRPr="00A61505">
        <w:rPr>
          <w:rFonts w:cs="Times New Roman"/>
          <w:sz w:val="24"/>
          <w:szCs w:val="24"/>
        </w:rPr>
        <w:t>μέχρι</w:t>
      </w:r>
      <w:r w:rsidR="00243AB3" w:rsidRPr="00A61505">
        <w:rPr>
          <w:rFonts w:cs="Times New Roman"/>
          <w:sz w:val="24"/>
          <w:szCs w:val="24"/>
        </w:rPr>
        <w:t xml:space="preserve"> του ποσού των 2.500.000 € θα καλυφθεί από τις πιστώσει</w:t>
      </w:r>
      <w:r w:rsidRPr="00A61505">
        <w:rPr>
          <w:rFonts w:cs="Times New Roman"/>
          <w:sz w:val="24"/>
          <w:szCs w:val="24"/>
        </w:rPr>
        <w:t>ς</w:t>
      </w:r>
      <w:r w:rsidR="00243AB3" w:rsidRPr="00A61505">
        <w:rPr>
          <w:rFonts w:cs="Times New Roman"/>
          <w:sz w:val="24"/>
          <w:szCs w:val="24"/>
        </w:rPr>
        <w:t xml:space="preserve"> του Π/Υ </w:t>
      </w:r>
      <w:r w:rsidR="00243AB3" w:rsidRPr="00A61505">
        <w:rPr>
          <w:rFonts w:cs="Times New Roman"/>
          <w:sz w:val="24"/>
          <w:szCs w:val="24"/>
        </w:rPr>
        <w:br/>
        <w:t>της ΓΓ.Α. στους Κ.Α.Ε. (2229 Ν.</w:t>
      </w:r>
      <w:r w:rsidRPr="00A61505">
        <w:rPr>
          <w:rFonts w:cs="Times New Roman"/>
          <w:sz w:val="24"/>
          <w:szCs w:val="24"/>
        </w:rPr>
        <w:t>Π</w:t>
      </w:r>
      <w:r w:rsidR="00243AB3" w:rsidRPr="00A61505">
        <w:rPr>
          <w:rFonts w:cs="Times New Roman"/>
          <w:sz w:val="24"/>
          <w:szCs w:val="24"/>
        </w:rPr>
        <w:t>.Δ.Δ. 2599 Ν.</w:t>
      </w:r>
      <w:r w:rsidRPr="00A61505">
        <w:rPr>
          <w:rFonts w:cs="Times New Roman"/>
          <w:sz w:val="24"/>
          <w:szCs w:val="24"/>
        </w:rPr>
        <w:t>Π</w:t>
      </w:r>
      <w:r w:rsidR="00243AB3" w:rsidRPr="00A61505">
        <w:rPr>
          <w:rFonts w:cs="Times New Roman"/>
          <w:sz w:val="24"/>
          <w:szCs w:val="24"/>
        </w:rPr>
        <w:t>.Ι.Δ.). Η συνολική δαπάνη που</w:t>
      </w:r>
      <w:r w:rsidRPr="00A61505">
        <w:rPr>
          <w:rFonts w:cs="Times New Roman"/>
          <w:sz w:val="24"/>
          <w:szCs w:val="24"/>
        </w:rPr>
        <w:t xml:space="preserve"> δημιουργείται</w:t>
      </w:r>
      <w:r w:rsidR="00243AB3" w:rsidRPr="00A61505">
        <w:rPr>
          <w:rFonts w:cs="Times New Roman"/>
          <w:sz w:val="24"/>
          <w:szCs w:val="24"/>
        </w:rPr>
        <w:t xml:space="preserve"> ανέρχεται στο ποσό των 5.543.300 € περίπου για τη µισθοδοσία του </w:t>
      </w:r>
      <w:r w:rsidR="00243AB3" w:rsidRPr="00A61505">
        <w:rPr>
          <w:rFonts w:cs="Times New Roman"/>
          <w:sz w:val="24"/>
          <w:szCs w:val="24"/>
        </w:rPr>
        <w:br/>
        <w:t>προσωπικού.</w:t>
      </w:r>
    </w:p>
    <w:p w:rsidR="00897840" w:rsidRPr="006A3264" w:rsidRDefault="00897840" w:rsidP="00897840">
      <w:pPr>
        <w:widowControl w:val="0"/>
        <w:autoSpaceDE w:val="0"/>
        <w:autoSpaceDN w:val="0"/>
        <w:adjustRightInd w:val="0"/>
        <w:spacing w:before="254" w:after="120" w:line="240" w:lineRule="auto"/>
        <w:ind w:left="4" w:right="57"/>
        <w:jc w:val="both"/>
        <w:rPr>
          <w:rFonts w:cs="Times New Roman"/>
          <w:sz w:val="18"/>
          <w:szCs w:val="18"/>
        </w:rPr>
      </w:pPr>
    </w:p>
    <w:p w:rsidR="006A3264" w:rsidRDefault="00897840" w:rsidP="006A3264">
      <w:pPr>
        <w:pStyle w:val="1"/>
        <w:numPr>
          <w:ilvl w:val="0"/>
          <w:numId w:val="2"/>
        </w:numPr>
        <w:ind w:left="426" w:hanging="426"/>
        <w:rPr>
          <w:color w:val="auto"/>
          <w:sz w:val="24"/>
          <w:szCs w:val="24"/>
        </w:rPr>
      </w:pPr>
      <w:r w:rsidRPr="00136928">
        <w:rPr>
          <w:color w:val="auto"/>
          <w:sz w:val="24"/>
          <w:szCs w:val="24"/>
        </w:rPr>
        <w:t>Δυνατότητες αναβάθμισης και προοπτικές των Προγραμμάτων</w:t>
      </w:r>
      <w:r w:rsidR="00136928">
        <w:rPr>
          <w:color w:val="auto"/>
          <w:sz w:val="24"/>
          <w:szCs w:val="24"/>
        </w:rPr>
        <w:t xml:space="preserve"> ΑγΟ και η συμβολή των ΟΤΑ</w:t>
      </w:r>
    </w:p>
    <w:p w:rsidR="006A3264" w:rsidRDefault="006A3264" w:rsidP="00136928">
      <w:pPr>
        <w:rPr>
          <w:rFonts w:cs="Times New Roman"/>
          <w:b/>
          <w:sz w:val="24"/>
          <w:szCs w:val="24"/>
        </w:rPr>
      </w:pPr>
    </w:p>
    <w:p w:rsidR="00897840" w:rsidRPr="00136928" w:rsidRDefault="00897840" w:rsidP="00136928">
      <w:pPr>
        <w:rPr>
          <w:rFonts w:cs="Times New Roman"/>
          <w:b/>
          <w:sz w:val="24"/>
          <w:szCs w:val="24"/>
        </w:rPr>
      </w:pPr>
      <w:r w:rsidRPr="00136928">
        <w:rPr>
          <w:rFonts w:cs="Times New Roman"/>
          <w:b/>
          <w:sz w:val="24"/>
          <w:szCs w:val="24"/>
        </w:rPr>
        <w:t>2.1  Βελτίωση του συστ</w:t>
      </w:r>
      <w:r w:rsidRPr="00136928">
        <w:rPr>
          <w:rFonts w:eastAsiaTheme="majorEastAsia"/>
          <w:b/>
          <w:sz w:val="24"/>
          <w:szCs w:val="24"/>
        </w:rPr>
        <w:t xml:space="preserve">ήματος ελέγχου και αξιολόγησης </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6A3264">
        <w:rPr>
          <w:rFonts w:cs="Times New Roman"/>
          <w:sz w:val="24"/>
          <w:szCs w:val="24"/>
        </w:rPr>
        <w:t>Μετά από την ενεργοποίηση του πρώτου σύγχρονου Οργανωτικού Πλαισίου</w:t>
      </w:r>
      <w:r w:rsidR="006A3264" w:rsidRPr="006A3264">
        <w:rPr>
          <w:rFonts w:cs="Times New Roman"/>
          <w:sz w:val="24"/>
          <w:szCs w:val="24"/>
        </w:rPr>
        <w:t xml:space="preserve"> (1996-΄97) </w:t>
      </w:r>
      <w:r w:rsidRPr="006A3264">
        <w:rPr>
          <w:rFonts w:cs="Times New Roman"/>
          <w:sz w:val="24"/>
          <w:szCs w:val="24"/>
        </w:rPr>
        <w:t xml:space="preserve">και την καθιέρωση των συγκεκριμένων εντύπων στα οποία αποτυπώνονται τα ποσοτικά, οικονομικά και χωροταξικά χαρακτηριστικά λειτουργίας των αντίστοιχων αθλητικών προγραμμάτων, άρχισε να πραγματοποιείται η πρώτη καταγραφή των χαρακτηριστικών λειτουργίας των αντίστοιχων προγραμμάτων </w:t>
      </w:r>
    </w:p>
    <w:p w:rsidR="00897840" w:rsidRPr="0067579B"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67579B">
        <w:rPr>
          <w:rFonts w:cs="Times New Roman"/>
          <w:sz w:val="24"/>
          <w:szCs w:val="24"/>
        </w:rPr>
        <w:t>Σύμφωνα λοιπόν με τα υπάρχον Οργανωτικού πλαίσιο, ο έλεγχος λειτουργίας των προγραμμάτων θα πρέπει να πραγματοποιείται σε δύο κυρίως επίπεδα:</w:t>
      </w:r>
    </w:p>
    <w:p w:rsidR="00897840" w:rsidRPr="0067579B" w:rsidRDefault="00136928" w:rsidP="00897840">
      <w:pPr>
        <w:widowControl w:val="0"/>
        <w:autoSpaceDE w:val="0"/>
        <w:autoSpaceDN w:val="0"/>
        <w:adjustRightInd w:val="0"/>
        <w:spacing w:before="254" w:after="120" w:line="240" w:lineRule="auto"/>
        <w:ind w:left="4" w:right="57"/>
        <w:jc w:val="both"/>
        <w:rPr>
          <w:rFonts w:cs="Times New Roman"/>
          <w:sz w:val="24"/>
          <w:szCs w:val="24"/>
        </w:rPr>
      </w:pPr>
      <w:r w:rsidRPr="0067579B">
        <w:rPr>
          <w:rFonts w:cs="Times New Roman"/>
          <w:sz w:val="24"/>
          <w:szCs w:val="24"/>
        </w:rPr>
        <w:t>α</w:t>
      </w:r>
      <w:r w:rsidR="00897840" w:rsidRPr="0067579B">
        <w:rPr>
          <w:rFonts w:cs="Times New Roman"/>
          <w:sz w:val="24"/>
          <w:szCs w:val="24"/>
        </w:rPr>
        <w:t>.</w:t>
      </w:r>
      <w:r w:rsidR="00897840" w:rsidRPr="0067579B">
        <w:rPr>
          <w:rFonts w:cs="Times New Roman"/>
          <w:sz w:val="24"/>
          <w:szCs w:val="24"/>
        </w:rPr>
        <w:tab/>
        <w:t xml:space="preserve">Σε επίπεδο καταγραφής των βασικών ποσοτικών, οικονομικών και χωροταξικών χαρακτηριστικών λειτουργίας των προγραμμάτων, διαμέσου  τυποποιημένων καταγραφικών εντύπων, τα οποία αποστέλλονται από τους Φορείς υλοποίησης των προγραμμάτων στην ΓΓΑ  </w:t>
      </w:r>
    </w:p>
    <w:p w:rsidR="00897840" w:rsidRPr="0067579B" w:rsidRDefault="00136928" w:rsidP="00897840">
      <w:pPr>
        <w:widowControl w:val="0"/>
        <w:autoSpaceDE w:val="0"/>
        <w:autoSpaceDN w:val="0"/>
        <w:adjustRightInd w:val="0"/>
        <w:spacing w:before="254" w:after="120" w:line="240" w:lineRule="auto"/>
        <w:ind w:left="4" w:right="57"/>
        <w:jc w:val="both"/>
        <w:rPr>
          <w:rFonts w:cs="Times New Roman"/>
          <w:sz w:val="24"/>
          <w:szCs w:val="24"/>
        </w:rPr>
      </w:pPr>
      <w:r w:rsidRPr="0067579B">
        <w:rPr>
          <w:rFonts w:cs="Times New Roman"/>
          <w:sz w:val="24"/>
          <w:szCs w:val="24"/>
        </w:rPr>
        <w:t>β</w:t>
      </w:r>
      <w:r w:rsidR="00897840" w:rsidRPr="0067579B">
        <w:rPr>
          <w:rFonts w:cs="Times New Roman"/>
          <w:sz w:val="24"/>
          <w:szCs w:val="24"/>
        </w:rPr>
        <w:t>.</w:t>
      </w:r>
      <w:r w:rsidR="00897840" w:rsidRPr="0067579B">
        <w:rPr>
          <w:rFonts w:cs="Times New Roman"/>
          <w:sz w:val="24"/>
          <w:szCs w:val="24"/>
        </w:rPr>
        <w:tab/>
        <w:t>Σε επίπεδο επιτόπιων ελέγχων υλοποίησης των προγραμμάτων θα πρέπει να πραγματοποιείται:</w:t>
      </w:r>
    </w:p>
    <w:p w:rsidR="00897840" w:rsidRPr="0067579B" w:rsidRDefault="00136928" w:rsidP="00897840">
      <w:pPr>
        <w:widowControl w:val="0"/>
        <w:autoSpaceDE w:val="0"/>
        <w:autoSpaceDN w:val="0"/>
        <w:adjustRightInd w:val="0"/>
        <w:spacing w:before="254" w:after="120" w:line="240" w:lineRule="auto"/>
        <w:ind w:left="4" w:right="57"/>
        <w:jc w:val="both"/>
        <w:rPr>
          <w:rFonts w:cs="Times New Roman"/>
          <w:sz w:val="24"/>
          <w:szCs w:val="24"/>
        </w:rPr>
      </w:pPr>
      <w:r w:rsidRPr="0067579B">
        <w:rPr>
          <w:rFonts w:cs="Times New Roman"/>
          <w:sz w:val="24"/>
          <w:szCs w:val="24"/>
          <w:lang w:val="en-US"/>
        </w:rPr>
        <w:t>I</w:t>
      </w:r>
      <w:r w:rsidRPr="0067579B">
        <w:rPr>
          <w:rFonts w:cs="Times New Roman"/>
          <w:sz w:val="24"/>
          <w:szCs w:val="24"/>
        </w:rPr>
        <w:t xml:space="preserve">) </w:t>
      </w:r>
      <w:r w:rsidR="00033E5B" w:rsidRPr="0067579B">
        <w:rPr>
          <w:rFonts w:cs="Times New Roman"/>
          <w:sz w:val="24"/>
          <w:szCs w:val="24"/>
        </w:rPr>
        <w:t xml:space="preserve">από τους φορείς μέσω των Υπεύθυνων/Συντονιστών υλοποίησης των προγραμμάτων, οι οποίοι είναι υποχρεωμένοι να ελέγχουν την εύρυθμη υλοποίηση </w:t>
      </w:r>
      <w:r w:rsidR="00033E5B" w:rsidRPr="0067579B">
        <w:rPr>
          <w:rFonts w:cs="Times New Roman"/>
          <w:sz w:val="24"/>
          <w:szCs w:val="24"/>
        </w:rPr>
        <w:lastRenderedPageBreak/>
        <w:t>των προγραμμάτων αναφέροντας κάθε διαφοροποίηση ή κατάργηση των συγκεκριμένων τμημάτων.</w:t>
      </w:r>
    </w:p>
    <w:p w:rsidR="00897840" w:rsidRPr="00897840" w:rsidRDefault="00136928" w:rsidP="00897840">
      <w:pPr>
        <w:widowControl w:val="0"/>
        <w:autoSpaceDE w:val="0"/>
        <w:autoSpaceDN w:val="0"/>
        <w:adjustRightInd w:val="0"/>
        <w:spacing w:before="254" w:after="120" w:line="240" w:lineRule="auto"/>
        <w:ind w:left="4" w:right="57"/>
        <w:jc w:val="both"/>
        <w:rPr>
          <w:rFonts w:cs="Times New Roman"/>
          <w:sz w:val="24"/>
          <w:szCs w:val="24"/>
        </w:rPr>
      </w:pPr>
      <w:r w:rsidRPr="0067579B">
        <w:rPr>
          <w:rFonts w:cs="Times New Roman"/>
          <w:sz w:val="24"/>
          <w:szCs w:val="24"/>
          <w:lang w:val="en-US"/>
        </w:rPr>
        <w:t>II</w:t>
      </w:r>
      <w:r w:rsidR="00897840" w:rsidRPr="0067579B">
        <w:rPr>
          <w:rFonts w:cs="Times New Roman"/>
          <w:sz w:val="24"/>
          <w:szCs w:val="24"/>
        </w:rPr>
        <w:t xml:space="preserve">) </w:t>
      </w:r>
      <w:r w:rsidR="00033E5B" w:rsidRPr="0067579B">
        <w:rPr>
          <w:rFonts w:cs="Times New Roman"/>
          <w:sz w:val="24"/>
          <w:szCs w:val="24"/>
        </w:rPr>
        <w:t xml:space="preserve">από τους </w:t>
      </w:r>
      <w:r w:rsidR="0067579B" w:rsidRPr="0067579B">
        <w:rPr>
          <w:rFonts w:cs="Times New Roman"/>
          <w:sz w:val="24"/>
          <w:szCs w:val="24"/>
        </w:rPr>
        <w:t>Περιφερειακούς</w:t>
      </w:r>
      <w:r w:rsidR="00033E5B" w:rsidRPr="0067579B">
        <w:rPr>
          <w:rFonts w:cs="Times New Roman"/>
          <w:sz w:val="24"/>
          <w:szCs w:val="24"/>
        </w:rPr>
        <w:t xml:space="preserve"> Υπεύθυνους</w:t>
      </w:r>
      <w:r w:rsidR="0067579B" w:rsidRPr="0067579B">
        <w:rPr>
          <w:rFonts w:cs="Times New Roman"/>
          <w:sz w:val="24"/>
          <w:szCs w:val="24"/>
        </w:rPr>
        <w:t xml:space="preserve"> Ανάπτυξης των προγραμμάτων</w:t>
      </w:r>
      <w:r w:rsidR="00033E5B" w:rsidRPr="0067579B">
        <w:rPr>
          <w:rFonts w:cs="Times New Roman"/>
          <w:sz w:val="24"/>
          <w:szCs w:val="24"/>
        </w:rPr>
        <w:t>, κατά τακτά χρονικά διαστήματα,</w:t>
      </w:r>
    </w:p>
    <w:p w:rsidR="00136928" w:rsidRPr="0067579B" w:rsidRDefault="00136928" w:rsidP="00897840">
      <w:pPr>
        <w:widowControl w:val="0"/>
        <w:autoSpaceDE w:val="0"/>
        <w:autoSpaceDN w:val="0"/>
        <w:adjustRightInd w:val="0"/>
        <w:spacing w:before="254" w:after="120" w:line="240" w:lineRule="auto"/>
        <w:ind w:left="4" w:right="57"/>
        <w:jc w:val="both"/>
        <w:rPr>
          <w:rFonts w:cs="Times New Roman"/>
          <w:b/>
          <w:sz w:val="16"/>
          <w:szCs w:val="16"/>
        </w:rPr>
      </w:pPr>
    </w:p>
    <w:p w:rsidR="00897840" w:rsidRPr="00033E5B" w:rsidRDefault="00897840" w:rsidP="00897840">
      <w:pPr>
        <w:widowControl w:val="0"/>
        <w:autoSpaceDE w:val="0"/>
        <w:autoSpaceDN w:val="0"/>
        <w:adjustRightInd w:val="0"/>
        <w:spacing w:before="254" w:after="120" w:line="240" w:lineRule="auto"/>
        <w:ind w:left="4" w:right="57"/>
        <w:jc w:val="both"/>
        <w:rPr>
          <w:rFonts w:cs="Times New Roman"/>
          <w:b/>
          <w:sz w:val="24"/>
          <w:szCs w:val="24"/>
        </w:rPr>
      </w:pPr>
      <w:r w:rsidRPr="00033E5B">
        <w:rPr>
          <w:rFonts w:cs="Times New Roman"/>
          <w:b/>
          <w:sz w:val="24"/>
          <w:szCs w:val="24"/>
        </w:rPr>
        <w:t>Τι προτείνεται ….</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 xml:space="preserve">Η σημερινή εικόνα απέχει σημαντικά από τους στόχους ενός σύγχρονου ευέλικτου ελεγκτικού μηχανισμού που τα κριτήρια αξιολόγησής τους δεν θα αλλοτριώνεται από πιθανές έμμεσες ή άμεσες πιέσεις της τοπικής κοινωνίας, αλλά θα βασίζονται στην απαίτηση για μια εύρυθμη και τακτικά αναβαθμιζόμενη διαδικασία/μορφή υλοποίησης των προγραμμάτων. Μια διαδικασία αναβάθμισης η οποία κύρια θα βασίζεται στις ποσοτικές και ποιοτικές αξιολογήσεις των παραμέτρων υλοποίησης, καθώς και την αντικειμενική καταγραφή των αθλητικών αναγκών των συμμετεχόντων (ή των εν δυνάμει συμμετεχόντων). </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 xml:space="preserve">Κρίνεται αναγκαία λοιπόν, η θεσμοθέτηση, η χρηματοδότηση και υλοποίηση μιας διαδικασίας ανεξάρτητου θεσμικού κεντρικού μηχανισμού Επιτόπιων ελέγχων (εκτός των ΝΥ), που θα ελέγχει και θα αξιολογεί τόσο τα ποσοτικά όσο και τα ειδικά ποιοτικά χαρακτηριστικά των προγραμμάτων, </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 xml:space="preserve">Για την διασφάλιση της αξιοπιστίας, ανεξαρτησίας και της ευελιξίας των μηχανισμών Επιτόπιων ελέγχων προτείνεται η δημιουργία 5 (ή περισσοτέρων αν κριθεί απαραίτητο) διαφορετικών ομάδων, που θα αποτελούνται η κάθε μια από τρεις εξειδικευμένους Πτυχιούχους Φυσικής Αγωγής (ΠΦΑ), με αυξημένα τυπικά και ουσιαστικά προσόντα που σχετίζονται με την κατάρτιση καθώς και την εμπειρία τους τόσο στα αντίστοιχα αθλητικά προγράμματα όσο και στην προπονητική διαδικασία. </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Οι ελεγκτικές ομάδες στις οποίες θα μπορεί να συμμετάσχει και ο αντίστοιχος ΝΥ, θα μπορούσαν να καλύψουν μέσα σε ένα χρόνο, με επιλεκτικούς ελέγχους, τους φορείς όλης της επικράτειας.</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 xml:space="preserve">Οι έλεγχοι θα είναι επιτόπιοι και θα πραγματοποιούνται με επισκόπηση των χώρων και των προγραμμάτων που αποτυπώνονται στα έντυπα που έχουν προσκομιστεί από το φορέα υλοποίησης στην αρμόδια υπηρεσία της ΓΓΑ και εντός των χρονικών ορίων που πραγματοποιούνται τα προγράμματα. </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 xml:space="preserve">Παράλληλα με την δημιουργία των προαναφερόμενων ομάδων θα δίνεται η δυνατότητα για την ανάπτυξη ενός παραγωγικού τριμερούς διαλόγου μεταξύ των εκπροσώπων της ΓΓΑ (ομάδα ελέγχου), του Φορέα υλοποίησης και των αθλούμενων, για την αποτύπωση των τοπικών παραμέτρων υλοποίησης και των δυνατοτήτων αναβάθμισης ή διαφοροποίησης των αντίστοιχων αθλητικών προγραμμάτων. </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lastRenderedPageBreak/>
        <w:t>Οι ελεγχόμενοι φορείς υποχρεούται να παρέχουν κάθε δυνατή βοήθεια και ενημέρωση προς την  ελεγκτική ομάδα. Φυσικά σε κάθε περίπτωση που παρατηρηθούν από την ελεγκτική ομάδα συστηματικές παρεκκλίσεις από την εύρυθμη λειτουργία, όπως η μη ή ελλιπής τήρηση των καθορισμένων διαδικασιών των χρηματοδοτούμενων προγραμμάτων, όπως αυτές απορρέουν από το αντίστοιχο αναβαθμισμένο Οργανωτικό πλαίσιο που θα τις διέπει, πέραν οποιασδήποτε άλλης επίπτωσης, θα πρέπει να επιφέρουν την ακύρωση των προγραμμάτων, την επιστροφή τυχόν εισπραχθέντων χρηματικών ποσών και τον αποκλεισμό του φορέα υλοποίησης από μελλοντικές χρηματοδοτήσεις της Γ.Γ.Α., για τα επόμενα 2 χρόνια.</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 xml:space="preserve">Το οικονομικό κόστος των ελεγκτικών μηχανισμών θα είναι ανταποδοτικό, αφού θα διασφαλίζει την ορθή αξιοποίηση των δημόσιων δαπανών, ενώ παράλληλα θα παρέχει άμεση αμφίπλευρη πληροφόρηση (ΓΓΑ-Φορέων υλοποίησης) καθώς και εισηγήσεις στην κεντρική Διοικητική Αρχή (ΓΓΑ) για την αναβάθμιση των προγραμμάτων.  </w:t>
      </w:r>
    </w:p>
    <w:p w:rsidR="006A3264" w:rsidRPr="006A3264" w:rsidRDefault="006A3264" w:rsidP="00897840">
      <w:pPr>
        <w:widowControl w:val="0"/>
        <w:autoSpaceDE w:val="0"/>
        <w:autoSpaceDN w:val="0"/>
        <w:adjustRightInd w:val="0"/>
        <w:spacing w:before="254" w:after="120" w:line="240" w:lineRule="auto"/>
        <w:ind w:left="4" w:right="57"/>
        <w:jc w:val="both"/>
        <w:rPr>
          <w:rFonts w:cs="Times New Roman"/>
          <w:b/>
          <w:sz w:val="16"/>
          <w:szCs w:val="16"/>
        </w:rPr>
      </w:pPr>
    </w:p>
    <w:p w:rsidR="00897840" w:rsidRPr="00136928" w:rsidRDefault="00136928" w:rsidP="00897840">
      <w:pPr>
        <w:widowControl w:val="0"/>
        <w:autoSpaceDE w:val="0"/>
        <w:autoSpaceDN w:val="0"/>
        <w:adjustRightInd w:val="0"/>
        <w:spacing w:before="254" w:after="120" w:line="240" w:lineRule="auto"/>
        <w:ind w:left="4" w:right="57"/>
        <w:jc w:val="both"/>
        <w:rPr>
          <w:rFonts w:cs="Times New Roman"/>
          <w:b/>
          <w:sz w:val="24"/>
          <w:szCs w:val="24"/>
        </w:rPr>
      </w:pPr>
      <w:r w:rsidRPr="00136928">
        <w:rPr>
          <w:rFonts w:cs="Times New Roman"/>
          <w:b/>
          <w:sz w:val="24"/>
          <w:szCs w:val="24"/>
        </w:rPr>
        <w:t>2</w:t>
      </w:r>
      <w:r w:rsidR="00897840" w:rsidRPr="00136928">
        <w:rPr>
          <w:rFonts w:cs="Times New Roman"/>
          <w:b/>
          <w:sz w:val="24"/>
          <w:szCs w:val="24"/>
        </w:rPr>
        <w:t>.2  Ποιοτική αξιολόγηση, ερευνητική διαδικασία και δημιουργία ολοκληρωμένου μακροχρόνιου χρονοδιαγράμματος ενεργειών (master plan)</w:t>
      </w:r>
      <w:r w:rsidR="00897840" w:rsidRPr="00136928">
        <w:rPr>
          <w:rFonts w:cs="Times New Roman"/>
          <w:b/>
          <w:sz w:val="24"/>
          <w:szCs w:val="24"/>
        </w:rPr>
        <w:tab/>
        <w:t xml:space="preserve"> </w:t>
      </w:r>
    </w:p>
    <w:p w:rsidR="00033E5B"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Μια άλλη παράμετρος που χρήζει ιδιαίτερης προσοχής εκτός από την δημιουργία ενός κλίματος εμπιστοσύνης πολιτείας και φορέων υλοποίησης προγραμμάτων, είναι εκείνη της ποιοτικής αξιολόγησης. Θα πρέπει να επισημανθεί ότι μέχρι σήμερα δεν έχουν πραγματοποιηθεί διαχρονικές ερευνητικές αξιολογήσεις της λειτουργίας των προγραμμάτων καθώς και των ποιοτικών χαρακτηριστικών των προγραμμάτων, εκτός ελαχίστων περιπτώσεων</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 xml:space="preserve">Ένα θεμελιώδες λοιπόν, θέμα που θα πρέπει να διευθετηθεί είναι η έλλειψη υλοποίησης τακτικής και επιστημονικά εμπεριστατωμένης αξιολόγησης των Αθλητικών προγραμμάτων, το οποίο συνοδευόμενο με ένα τεκμηριωμένο χρονοδιάγραμμα ενεργειών (master plan μακράς διάρκειας π.χ. πενταετίας), στο οποίο θα λαμβάνεται υπόψιν (όπου κρίνεται απαραίτητο) και  η πρόθεση των πολιτών για υλοποίηση συγκεκριμένων αθλητικών δραστηριοτήτων, θα διασαφηνίσει σε όλους τους εμπλεκόμενους (Φορείς και φυσικά πρόσωπα), εκτός των όρων/προϋποθέσεων υλοποίησης των προγραμμάτων, την προβολή και τους μελλοντικούς στόχους. </w:t>
      </w:r>
    </w:p>
    <w:p w:rsidR="00897840" w:rsidRPr="00897840" w:rsidRDefault="00897840" w:rsidP="00033E5B">
      <w:pPr>
        <w:widowControl w:val="0"/>
        <w:autoSpaceDE w:val="0"/>
        <w:autoSpaceDN w:val="0"/>
        <w:adjustRightInd w:val="0"/>
        <w:spacing w:before="254" w:after="120" w:line="240" w:lineRule="auto"/>
        <w:ind w:right="57"/>
        <w:jc w:val="both"/>
        <w:rPr>
          <w:rFonts w:cs="Times New Roman"/>
          <w:sz w:val="24"/>
          <w:szCs w:val="24"/>
        </w:rPr>
      </w:pPr>
      <w:r w:rsidRPr="00897840">
        <w:rPr>
          <w:rFonts w:cs="Times New Roman"/>
          <w:sz w:val="24"/>
          <w:szCs w:val="24"/>
        </w:rPr>
        <w:t xml:space="preserve">Επίσης παρά την μακρόχρονη παράλληλη υλοποίηση των προαναφερόμενων αθλητικών προγραμμάτων δεν έχει κατατεθεί μια ολοκληρωμένη και επιστημονικά τεκμηριωμένη πρόταση σύνδεσης των εποπτευόμενων και μη (από την ΓΓΑ) αθλητικών προγραμμάτων, ώστε να ικανοποιείται η συνέχεια και η αλληλουχία  των στόχων τους, ώστε να επιτευχθεί η προβολή, η μεγιστοποίηση του σκοπού υλοποίηση τους και η μείωση των αρνητικών σύμφυτων υλοποίησης. </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Με δεδομένο λοιπόν την παντελή έλλειψη μηχανισμού της ΓΓΑ</w:t>
      </w:r>
      <w:r w:rsidR="00C1778B">
        <w:rPr>
          <w:rFonts w:cs="Times New Roman"/>
          <w:sz w:val="24"/>
          <w:szCs w:val="24"/>
        </w:rPr>
        <w:t xml:space="preserve"> (και πιθανά και των ΟΤΑ)</w:t>
      </w:r>
      <w:r w:rsidRPr="00897840">
        <w:rPr>
          <w:rFonts w:cs="Times New Roman"/>
          <w:sz w:val="24"/>
          <w:szCs w:val="24"/>
        </w:rPr>
        <w:t xml:space="preserve"> υπεύθυνου για τον συντονισμό της προπονητικής αλληλουχίας και σύνδεσ</w:t>
      </w:r>
      <w:r w:rsidR="00C1778B">
        <w:rPr>
          <w:rFonts w:cs="Times New Roman"/>
          <w:sz w:val="24"/>
          <w:szCs w:val="24"/>
        </w:rPr>
        <w:t xml:space="preserve">ης των </w:t>
      </w:r>
      <w:r w:rsidR="00C1778B">
        <w:rPr>
          <w:rFonts w:cs="Times New Roman"/>
          <w:sz w:val="24"/>
          <w:szCs w:val="24"/>
        </w:rPr>
        <w:lastRenderedPageBreak/>
        <w:t>εποπτευόμενων από την ΓΓΑ (και υλοποίηση από Αθλ. Οργ. των ΟΤΑ)</w:t>
      </w:r>
      <w:r w:rsidRPr="00897840">
        <w:rPr>
          <w:rFonts w:cs="Times New Roman"/>
          <w:sz w:val="24"/>
          <w:szCs w:val="24"/>
        </w:rPr>
        <w:t xml:space="preserve"> προγραμμάτων, όπως έχει αναφερθεί έχει δημιουργηθεί το φαινόμενο να υπάρχουν αθλούμενοι, που λόγω των φυσικών ικανοτήτων τους, καταναλώνουν μεγάλο μέρος του ελευθέρου χρόνου τους σε πολλαπλές και επίπονες τελικά αθλητικές δραστηριότητες (“υπερπροπονούνται” χωρίς κάποιο ενιαίο προπονητικό σχεδιασμό επιστημονικά τεκμηριωμένο, με συγκεκριμένους στόχους), με ορατό κίνδυνο την ώθηση τους σε απομάκρυνση από τον αθλητισμό, ενώ αντίθετα υπάρχουν άτομα που δεν τους δίνεται η δυνατότητα αλλά και το κίνητρο ή παρότρυνση να ασχοληθούν με τον αθλητισμό. Και στις δύο περιπτώσεις η ΓΓΑ </w:t>
      </w:r>
      <w:r w:rsidR="00136928">
        <w:rPr>
          <w:rFonts w:cs="Times New Roman"/>
          <w:sz w:val="24"/>
          <w:szCs w:val="24"/>
        </w:rPr>
        <w:t xml:space="preserve"> (και πιθανά πολλοί ΟΤΑ), </w:t>
      </w:r>
      <w:r w:rsidRPr="00897840">
        <w:rPr>
          <w:rFonts w:cs="Times New Roman"/>
          <w:sz w:val="24"/>
          <w:szCs w:val="24"/>
        </w:rPr>
        <w:t>παρουσιάζει αδυναμία</w:t>
      </w:r>
      <w:r w:rsidR="00136928" w:rsidRPr="00897840">
        <w:rPr>
          <w:rFonts w:cs="Times New Roman"/>
          <w:sz w:val="24"/>
          <w:szCs w:val="24"/>
        </w:rPr>
        <w:t xml:space="preserve"> </w:t>
      </w:r>
      <w:r w:rsidRPr="00897840">
        <w:rPr>
          <w:rFonts w:cs="Times New Roman"/>
          <w:sz w:val="24"/>
          <w:szCs w:val="24"/>
        </w:rPr>
        <w:t xml:space="preserve">να παρέχει τις προϋποθέσεις για την μεγιστοποίηση χρονικά της συμμετοχής τους στην αθλητική δραστηριότητα, με παράλληλη αξιολόγηση της εξελικτικής τους πορείας.   </w:t>
      </w:r>
    </w:p>
    <w:p w:rsidR="00897840" w:rsidRPr="00136928" w:rsidRDefault="00897840" w:rsidP="00897840">
      <w:pPr>
        <w:widowControl w:val="0"/>
        <w:autoSpaceDE w:val="0"/>
        <w:autoSpaceDN w:val="0"/>
        <w:adjustRightInd w:val="0"/>
        <w:spacing w:before="254" w:after="120" w:line="240" w:lineRule="auto"/>
        <w:ind w:left="4" w:right="57"/>
        <w:jc w:val="both"/>
        <w:rPr>
          <w:rFonts w:cs="Times New Roman"/>
          <w:b/>
          <w:sz w:val="24"/>
          <w:szCs w:val="24"/>
        </w:rPr>
      </w:pPr>
      <w:r w:rsidRPr="00136928">
        <w:rPr>
          <w:rFonts w:cs="Times New Roman"/>
          <w:b/>
          <w:sz w:val="24"/>
          <w:szCs w:val="24"/>
        </w:rPr>
        <w:t>Τι προτείνεται ….</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 xml:space="preserve">Θα πρέπει να γίνει σαφές ότι η βελτίωση του συστήματος ελέγχου και αξιολόγησης θα αποτελέσει βασική παράμετρο για περαιτέρω ανάπτυξη των προγραμμάτων, την καλύτερη κάλυψη των αναγκών των πολιτών, με παράλληλη ενίσχυση της πολυμορφικότητας τους. Για την υλοποίηση της ποιοτικής αξιολόγησης και της ερευνητικής διαδικασίας κρίνεται απαραίτητο: </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 xml:space="preserve">Η κατοχύρωση της διαδικασίας ποιοτικού ελέγχου στο αναμορφωμένο οργανωτικό πλαίσιο λειτουργίας των αθλητικών προγραμμάτων, με την δημιουργία εξειδικευμένης ομάδας  ποιοτικού ελέγχου και αναμόρφωσης των προγραμμάτων. Η ομάδα αυτή θα πρέπει να αποτελείται από εξειδικευμένους επιστημονικά ΠΦΑ γνώστες του Εθνικού και Διεθνούς αθλητικού γίγνεσθαι, αλλά και πιθανά από άτομα με μακρόχρονη πορεία στα αντίστοιχα προγράμματα με αυξημένη επιστημονική κατάρτιση (κάτοχοι μεταπτυχιακού ή διδακτορικού σε συγγενή αντικείμενα).   </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Η σύσταση επιστημονικής ερευνητικής ομάδας για την υλοποίηση  ερευνητικής διαδικασίας με δειγματοληπτικό έλεγχο και βάση συγκεκριμένου οργανογράμματος, για την διαχρονική αξιολόγηση της λειτουργίας των προγραμμάτων, την καταγραφή των τυπικών και ουσιαστικών προσόντων του στελεχιακού δυναμικού που εργάζονται στα προγράμματα, καθώς και της υλικοτεχνικής υποδομής υλοποίησης των  προγραμμάτων. Επίσης η ομάδα αυτή θα εισηγείται και θα υλοποιεί τις απαραίτητες διαδικασίες π.χ. για  την παρακολούθηση και βελτίωση της διαδικασίας προσανατολισμού των αθλουμένων στα διάφορα προγράμματα, προς τις αθλητικές δραστηριότητες που εναρμονίζονται με τις ιδιαίτερες κινητικές επιδεξιότητές τους και την ηλικία τους.</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 xml:space="preserve">Η δημιουργία Βάσης δεδομένων (ηλεκτρονικής μορφής) για την συγκριτική αξιολόγησης της διαχρονικής πορείας υλοποίησης των αντίστοιχων προγραμμάτων το οποίο θα βελτιώσει σημαντικά το επίπεδο ελέγχου των καταγεγραμμένων δεδομένων, την εγκυρότητα των στοιχείων και θα μειώσει αισθητά τον χρόνο έγκρισης προγραμμάτων </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lastRenderedPageBreak/>
        <w:t xml:space="preserve">Ο έλεγχος και η συνεχής αναβάθμιση του επιπέδου των τυπικών και ουσιαστικών προσόντων (απόκτηση εξειδικευμένων γνώσεων και εμπειρίας) του στελεχιακού δυναμικού (διοικητικών στελεχών ΓΓΑ/OTA καθώς και των Πτυχιούχων Φυσικής Αγωγής), με την υλοποίηση εξειδικευμένων επιμορφωτικών σεμιναρίων και την δια βίου εκπαίδευση. </w:t>
      </w:r>
    </w:p>
    <w:p w:rsidR="00897840" w:rsidRPr="00897840" w:rsidRDefault="00897840" w:rsidP="00897840">
      <w:pPr>
        <w:widowControl w:val="0"/>
        <w:autoSpaceDE w:val="0"/>
        <w:autoSpaceDN w:val="0"/>
        <w:adjustRightInd w:val="0"/>
        <w:spacing w:before="254" w:after="120" w:line="240" w:lineRule="auto"/>
        <w:ind w:left="4" w:right="57"/>
        <w:jc w:val="both"/>
        <w:rPr>
          <w:rFonts w:cs="Times New Roman"/>
          <w:sz w:val="24"/>
          <w:szCs w:val="24"/>
        </w:rPr>
      </w:pPr>
      <w:r w:rsidRPr="00897840">
        <w:rPr>
          <w:rFonts w:cs="Times New Roman"/>
          <w:sz w:val="24"/>
          <w:szCs w:val="24"/>
        </w:rPr>
        <w:t xml:space="preserve">Σχετικά με την δημιουργία του μακροχρόνιου στρατηγικού σχεδιασμού (master plan), είναι κοινή παραδοχή ότι η ΓΓΑ ως ο μοναδικός θεσμικά κυβερνητικός φορέας για θέματα Αθλητισμού, </w:t>
      </w:r>
      <w:r w:rsidR="00CD2BED">
        <w:rPr>
          <w:rFonts w:cs="Times New Roman"/>
          <w:sz w:val="24"/>
          <w:szCs w:val="24"/>
        </w:rPr>
        <w:t>(αλλά και αντίστοιχα οι ΟΤΑ) θα πρέπει να δημιουργήσει</w:t>
      </w:r>
      <w:r w:rsidRPr="00897840">
        <w:rPr>
          <w:rFonts w:cs="Times New Roman"/>
          <w:sz w:val="24"/>
          <w:szCs w:val="24"/>
        </w:rPr>
        <w:t xml:space="preserve"> </w:t>
      </w:r>
      <w:r w:rsidR="00CD2BED">
        <w:rPr>
          <w:rFonts w:cs="Times New Roman"/>
          <w:sz w:val="24"/>
          <w:szCs w:val="24"/>
        </w:rPr>
        <w:t xml:space="preserve">άμεσα ενός </w:t>
      </w:r>
      <w:r w:rsidRPr="00897840">
        <w:rPr>
          <w:rFonts w:cs="Times New Roman"/>
          <w:sz w:val="24"/>
          <w:szCs w:val="24"/>
        </w:rPr>
        <w:t xml:space="preserve">μακροπρόθεσμου (ή και βραχυπρόθεσμου) σχεδιαστικού πλάνου και αθλητικής “στοχοποίησης” σε όλους τους τομείς του αθλητικού φάσματος, καθώς και εξειδικευμένης προσέγγισης σε κάθε κοινωνική/ηλικιακή ομάδα στόχο. Κρίνεται λοιπόν επιβεβλημένη και άμεση η δημιουργία ενός θεσμικού οργάνου υποστήριξης για την χάραξη και τον συντονισμό των ενεργειών εφαρμογής της Αθλητικής πολιτικής στη βάση ενός τεκμηριωμένου οργανο-χρονογράμματος μακροχρόνιας προοπτικής. </w:t>
      </w:r>
    </w:p>
    <w:p w:rsidR="00136928" w:rsidRDefault="00136928" w:rsidP="00136928">
      <w:pPr>
        <w:widowControl w:val="0"/>
        <w:autoSpaceDE w:val="0"/>
        <w:autoSpaceDN w:val="0"/>
        <w:adjustRightInd w:val="0"/>
        <w:spacing w:before="254" w:after="120" w:line="240" w:lineRule="auto"/>
        <w:ind w:left="4" w:right="57"/>
        <w:jc w:val="both"/>
        <w:rPr>
          <w:rFonts w:cs="Times New Roman"/>
          <w:sz w:val="24"/>
          <w:szCs w:val="24"/>
        </w:rPr>
      </w:pPr>
    </w:p>
    <w:p w:rsidR="00136928" w:rsidRPr="00136928" w:rsidRDefault="00136928" w:rsidP="00136928">
      <w:pPr>
        <w:widowControl w:val="0"/>
        <w:autoSpaceDE w:val="0"/>
        <w:autoSpaceDN w:val="0"/>
        <w:adjustRightInd w:val="0"/>
        <w:spacing w:before="254" w:after="120" w:line="240" w:lineRule="auto"/>
        <w:ind w:left="4" w:right="57"/>
        <w:jc w:val="both"/>
        <w:rPr>
          <w:rFonts w:cs="Times New Roman"/>
          <w:sz w:val="24"/>
          <w:szCs w:val="24"/>
        </w:rPr>
      </w:pPr>
      <w:r w:rsidRPr="00136928">
        <w:rPr>
          <w:rFonts w:cs="Times New Roman"/>
          <w:sz w:val="24"/>
          <w:szCs w:val="24"/>
        </w:rPr>
        <w:t>Επίλογος</w:t>
      </w:r>
    </w:p>
    <w:p w:rsidR="00136928" w:rsidRPr="00136928" w:rsidRDefault="00136928" w:rsidP="00136928">
      <w:pPr>
        <w:widowControl w:val="0"/>
        <w:autoSpaceDE w:val="0"/>
        <w:autoSpaceDN w:val="0"/>
        <w:adjustRightInd w:val="0"/>
        <w:spacing w:before="254" w:after="120" w:line="240" w:lineRule="auto"/>
        <w:ind w:left="4" w:right="57"/>
        <w:jc w:val="both"/>
        <w:rPr>
          <w:rFonts w:cs="Times New Roman"/>
          <w:sz w:val="24"/>
          <w:szCs w:val="24"/>
        </w:rPr>
      </w:pPr>
      <w:r w:rsidRPr="00136928">
        <w:rPr>
          <w:rFonts w:cs="Times New Roman"/>
          <w:sz w:val="24"/>
          <w:szCs w:val="24"/>
        </w:rPr>
        <w:t>Απώτερος σκοπός για την χάραξη μιας αθλητικής πολιτικής προοπτικών με το βλέμμα στο μέλλον, θα είναι να καταστήσουμε τους πολίτες αυτής της Χώρας ενεργούς σε σχέση με τη φυσική δραστηριότητα. Να αποκτήσουν όσο το δυνατό περισσότεροι άνθρωποι αθλητικές εμπειρίες. Να γευτούν τη χαρά της συμμετοχής και την αγωνία του παιχνιδιού. Να αντιληφθούν επί της ουσίας πώς είναι να είσαι μέρος – πρωταγωνιστής ενός αθλήματος, να είσαι ενεργός θεατής ή αντικειμενικός παρατηρητής ενός αθλητικού θεάματος. Να μάθουν να επικοινωνούν δια του αθλητισμού, με τον αθλητισμό και από τον αθλητισμό, ως ενεργές αθλητικές οντότητες.</w:t>
      </w:r>
    </w:p>
    <w:p w:rsidR="00FD5653" w:rsidRPr="00A61505" w:rsidRDefault="00136928" w:rsidP="00136928">
      <w:pPr>
        <w:widowControl w:val="0"/>
        <w:autoSpaceDE w:val="0"/>
        <w:autoSpaceDN w:val="0"/>
        <w:adjustRightInd w:val="0"/>
        <w:spacing w:before="254" w:after="120" w:line="240" w:lineRule="auto"/>
        <w:ind w:left="4" w:right="57"/>
        <w:jc w:val="both"/>
        <w:rPr>
          <w:rFonts w:cs="Times New Roman"/>
          <w:sz w:val="24"/>
          <w:szCs w:val="24"/>
        </w:rPr>
      </w:pPr>
      <w:r w:rsidRPr="00136928">
        <w:rPr>
          <w:rFonts w:cs="Times New Roman"/>
          <w:sz w:val="24"/>
          <w:szCs w:val="24"/>
        </w:rPr>
        <w:t>Η εύρυθμη υλοποίηση ενός σύγχρονου ολοκληρωμένου αναπτυξιακού σχεδιασμού για τον Αθλητισμό που θα αναδείξει το νέο επιτελικό ρόλο που θα πρέπει να παίξει η ΓΓΑ σε συνεργασία με όλους τους Αθλητικούς φορείς που σχετίζονται με το Αθλητικό γίγνεσθαι, αποτελεί απαίτηση των καιρών και παράλληλα την μέγιστη πρόκληση για το αθλητικό γίγνεσθαι για τα επόμενα χρόνια.  Γι</w:t>
      </w:r>
      <w:r w:rsidR="006A3264">
        <w:rPr>
          <w:rFonts w:cs="Times New Roman"/>
          <w:sz w:val="24"/>
          <w:szCs w:val="24"/>
        </w:rPr>
        <w:t xml:space="preserve">’ </w:t>
      </w:r>
      <w:r w:rsidRPr="00136928">
        <w:rPr>
          <w:rFonts w:cs="Times New Roman"/>
          <w:sz w:val="24"/>
          <w:szCs w:val="24"/>
        </w:rPr>
        <w:t>αυτό σε αυτή την πρόκληση μακράς πνοής, πρέπει να απαντήσουμε όλοι άμεσα, δημιουργικά και θετικά….</w:t>
      </w:r>
    </w:p>
    <w:sectPr w:rsidR="00FD5653" w:rsidRPr="00A61505" w:rsidSect="000F270A">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FB5155"/>
    <w:multiLevelType w:val="hybridMultilevel"/>
    <w:tmpl w:val="AD3457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621E6D68"/>
    <w:multiLevelType w:val="hybridMultilevel"/>
    <w:tmpl w:val="F89AC5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374"/>
    <w:rsid w:val="00033E5B"/>
    <w:rsid w:val="00075374"/>
    <w:rsid w:val="000E4AA3"/>
    <w:rsid w:val="000F270A"/>
    <w:rsid w:val="00124B3B"/>
    <w:rsid w:val="00136928"/>
    <w:rsid w:val="001D7246"/>
    <w:rsid w:val="00243AB3"/>
    <w:rsid w:val="00403B84"/>
    <w:rsid w:val="0067579B"/>
    <w:rsid w:val="006A3264"/>
    <w:rsid w:val="007F64B2"/>
    <w:rsid w:val="00851E8C"/>
    <w:rsid w:val="00862675"/>
    <w:rsid w:val="00897840"/>
    <w:rsid w:val="008A2A48"/>
    <w:rsid w:val="00A61505"/>
    <w:rsid w:val="00AD1BE6"/>
    <w:rsid w:val="00C1778B"/>
    <w:rsid w:val="00CD2BED"/>
    <w:rsid w:val="00D5396A"/>
    <w:rsid w:val="00D957C1"/>
    <w:rsid w:val="00DB28B2"/>
    <w:rsid w:val="00F006EE"/>
    <w:rsid w:val="00F53734"/>
    <w:rsid w:val="00FD5653"/>
    <w:rsid w:val="00FD6A9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8978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97840"/>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8978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9784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54807F-FCD1-4971-9F5F-4AFD3B467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2664</Words>
  <Characters>14391</Characters>
  <Application>Microsoft Office Word</Application>
  <DocSecurity>0</DocSecurity>
  <Lines>119</Lines>
  <Paragraphs>34</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17021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dmaris</cp:lastModifiedBy>
  <cp:revision>2</cp:revision>
  <dcterms:created xsi:type="dcterms:W3CDTF">2013-11-01T13:16:00Z</dcterms:created>
  <dcterms:modified xsi:type="dcterms:W3CDTF">2013-11-01T13:16:00Z</dcterms:modified>
</cp:coreProperties>
</file>