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Ο ΠΡΟΕΔΡΟΣ ΤΗΣ ΔΗΜΟΚΡΑΤΙΑΣ</w:t>
      </w:r>
    </w:p>
    <w:p w:rsidR="00000000" w:rsidDel="00000000" w:rsidP="00000000" w:rsidRDefault="00000000" w:rsidRPr="00000000" w14:paraId="00000002">
      <w:pPr>
        <w:jc w:val="right"/>
        <w:rPr/>
      </w:pPr>
      <w:r w:rsidDel="00000000" w:rsidR="00000000" w:rsidRPr="00000000">
        <w:rPr>
          <w:rtl w:val="0"/>
        </w:rPr>
        <w:t xml:space="preserve">6 Νοεμβρίου 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Κύριο Λάζαρο Κυρίζογλου</w:t>
      </w:r>
    </w:p>
    <w:p w:rsidR="00000000" w:rsidDel="00000000" w:rsidP="00000000" w:rsidRDefault="00000000" w:rsidRPr="00000000" w14:paraId="00000005">
      <w:pPr>
        <w:jc w:val="both"/>
        <w:rPr/>
      </w:pPr>
      <w:r w:rsidDel="00000000" w:rsidR="00000000" w:rsidRPr="00000000">
        <w:rPr>
          <w:rtl w:val="0"/>
        </w:rPr>
        <w:t xml:space="preserve">Πρόεδρο ΚΕΔΕ</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Αγαπητέ Κύριε Πρόεδρε της Κεντρικής Ένωσης Δήμων Ελλάδας,</w:t>
      </w:r>
    </w:p>
    <w:p w:rsidR="00000000" w:rsidDel="00000000" w:rsidP="00000000" w:rsidRDefault="00000000" w:rsidRPr="00000000" w14:paraId="00000008">
      <w:pPr>
        <w:jc w:val="both"/>
        <w:rPr/>
      </w:pPr>
      <w:r w:rsidDel="00000000" w:rsidR="00000000" w:rsidRPr="00000000">
        <w:rPr>
          <w:rtl w:val="0"/>
        </w:rPr>
        <w:t xml:space="preserve">Αγαπητά μέλη του Διοικητικού Συμβουλίου,</w:t>
      </w:r>
    </w:p>
    <w:p w:rsidR="00000000" w:rsidDel="00000000" w:rsidP="00000000" w:rsidRDefault="00000000" w:rsidRPr="00000000" w14:paraId="00000009">
      <w:pPr>
        <w:jc w:val="both"/>
        <w:rPr/>
      </w:pPr>
      <w:r w:rsidDel="00000000" w:rsidR="00000000" w:rsidRPr="00000000">
        <w:rPr>
          <w:rtl w:val="0"/>
        </w:rPr>
        <w:t xml:space="preserve">Αγαπητές και Αγαπητοί Δήμαρχοι και μέλη του Συνεδρίου,</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Σας ευχαριστώ πολύ για την τιμητική πρόσκληση να απευθύνω χαιρετισμό στην έναρξη των εργασιών του ετήσιου Συνεδρίου της ΚΕΔΕ για το 2025, που γίνεται στην Αλεξανδρούπολη.</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Με ιδιαίτερη χαρά και συναδελφική αλληλεγγύη, λόγω και της δικής μου θητείας επί 8 έτη στην Τοπική Αυτοδιοίκηση, απευθύνω αυτό το χαιρετισμό.</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Είναι ευκαιρία από αυτό το τριήμερο συνέδριο να καταγραφούν και να αναδειχθούν πολλά! Διεκδικήσεις που εκκρεμούν, διεκδικήσεις που ικανοποιήθηκαν, ετήσιος απολογισμός της δράσης της ΚΕΔΕ και των μελών της, ιδέες και προτάσεις για την καταπολέμηση της γραφειοκρατίας και ενίσχυση της αποτελεσματικότητας στη δημοτική δράση, θέματα αφορούντα στην οικονομική αυτοτέλεια και στην πλήρη εφαρμογή των άρθρων 101 και 102 του Συντάγματος είναι βέβαιο πως θα σας απασχολήσουν. Όπως θα απασχολήσουν η καταστατική θέση των αιρετών, αλλά και οι νέες αρμοδιότητες με προσωπικό και πόρους συνδεδεμένες.</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Οι δήμοι της χώρας αποτελούν τα σημαντικότερα κύτταρα του ελληνικού κράτους. Είναι οι δομές που βρίσκονται πιο κοντά σε κάθε πολίτη, είτε αυτός κατοικεί στην Αθήνα, είτε στο μικρότερο χωριό της ελληνικής υπαίθρου. Είναι ο θεσμός που πρώτος εντοπίζει προβλήματα, αφουγκράζεται τις ανάγκες της κοινωνίας και, κυρίως, έχει απευθείας προσωπική επαφή με τους πολίτες και τους κατοίκους της χώρας.</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Κατάγομαι από έναν ορεινό νομό, τον νομό Ιωαννίνων που αποτελείται από 8 δήμους, 41 δημοτικές ενότητες, 322 δημοτικές κοινότητες και πολλές εκατοντάδες οικισμούς.</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Μόνο από τους αριθμούς αυτούς μπορεί να καταλάβει κάποιος πόσο ευρύ και σημαντικό είναι το έργο που επιτελεί η τοπική αυτοδιοίκηση για την ποιότητα ζωής των κατοίκων.</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Έχετε αναλάβει, με την εντολή των δημοτών σας, ένα πολύ σημαντικό έργο: να κάνετε τη ζωή όλων καλύτερη, να ανταποκρίνεστε στις ανάγκες και τις προσδοκίες τους. Να εργάζεστε στενά με τις περιφέρειες και το κεντρικό κράτος για να γίνουν όσα χρειάζεται ο κάθε τόπος χωριστά, αλλά και όλοι μαζί.</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Και ασφαλώς γνωρίζω τις δυσκολίες που αντιμετωπίζετε. Η δεκαετής οικονομική κρίση, η πανδημία, η ενεργειακή κρίση έχουν δυσκολέψει το έργο σας. Και όμως, καταφέρατε να στηρίξετε τις τοπικές κοινωνίες και, ιδίως, όσους έχουν μεγαλύτερη ανάγκη, προσαρμοστήκατε στις νέες συνθήκες και προσφέρατε καθένας στον τόπο του, με κάθε διαθέσιμο μέσο.</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Ταυτόχρονα, τα τελευταία χρόνια, κληθήκατε να αξιοποιήσετε πάνω από 7 δισεκατομμύρια ευρώ πόρους, από διάφορα χρηματοδοτικά προγράμματα και προώθησα έργα που αφορούν σημαντικές πτυχές της καθημερινότητάς μας: Από τη βελτίωση της αγροτικής οδοποιίας που είναι κρίσιμη για την ενίσχυση των αγροτών και των κτηνοτρόφων, αστικές αναπλάσεις, σχολικά κτίρια και φυσικά πολλές υποδομές ύδρευσης και αποχέτευσης.</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Η τοπική αυτοδιοίκηση είναι κάτι τόσο οικείο σε κάθε Ελληνίδα και σε κάθε Έλληνα. Μια ισχυρή και ανεξάρτητη τοπική αυτοδιοίκηση σημαίνει καλύτερες πόλεις και καλύτερα χωριά. Σημαίνει ζωή σε κάθε γωνιά της Ελλάδας.</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Χαίρομαι που σύντομα θα αποκτήσετε ένα νέο, επικαιροποιημένο θεσμικό πλαίσιο το οποίο οφείλει να σας δίνει τα απαραίτητα εργαλεία για να προωθήσετε τα ζητήματα που σας απασχολούν. Να αποκτήσετε μεγαλύτερες δυνατότητες και, επομένως, και μεγαλύτερες ευθύνες. Είναι μια ευκαιρία να διορθωθούν σφάλματα και παραλείψεις δεκαετιών.</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Σέβομαι τον καθημερινό σας αγώνα και αντιλαμβάνομαι τις προκλήσεις που έχετε και έχουμε μπροστά μας. Η κλιματική κρίση, η διαχείριση των υδάτων και των αποβλήτων, οι νέες τεχνολογίες, το δημογραφικό. Και είναι πολύ σημαντικό το γεγονός ότι στο συνέδριό σας που αρχίζει σήμερα όλα αυτά θα συζητηθούν εκτενώς.</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Εύχομαι καλή επιτυχία στις εργασίες του συνεδρίου και αναμένω με ενδιαφέρον τα συμπεράσματά του, συμπεράσματα που ασφαλώς θα ενισχύσουν το δημιουργικό αποτύπωμα της πρωτοβάθμιας αυτοδιοίκησης προς όφελος τελικά της κοινωνικής συνοχής.</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Σας ευχαριστώ πολύ.</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right"/>
        <w:rPr/>
      </w:pPr>
      <w:r w:rsidDel="00000000" w:rsidR="00000000" w:rsidRPr="00000000">
        <w:rPr>
          <w:rtl w:val="0"/>
        </w:rPr>
        <w:t xml:space="preserve">Με εκτίμηση και φιλία</w:t>
      </w:r>
    </w:p>
    <w:p w:rsidR="00000000" w:rsidDel="00000000" w:rsidP="00000000" w:rsidRDefault="00000000" w:rsidRPr="00000000" w14:paraId="00000028">
      <w:pPr>
        <w:jc w:val="right"/>
        <w:rPr/>
      </w:pPr>
      <w:r w:rsidDel="00000000" w:rsidR="00000000" w:rsidRPr="00000000">
        <w:rPr>
          <w:rtl w:val="0"/>
        </w:rPr>
        <w:t xml:space="preserve">Κωνσταντίνος Αλ. Τασούλας</w:t>
      </w:r>
    </w:p>
    <w:p w:rsidR="00000000" w:rsidDel="00000000" w:rsidP="00000000" w:rsidRDefault="00000000" w:rsidRPr="00000000" w14:paraId="00000029">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