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14" w:rsidRDefault="006C2C45" w:rsidP="00B85B8B">
      <w:pPr>
        <w:spacing w:before="120" w:after="0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057910" cy="73140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40" cy="7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8B" w:rsidRDefault="006C2C45" w:rsidP="006C2C45">
      <w:pPr>
        <w:spacing w:before="120" w:after="0" w:line="240" w:lineRule="auto"/>
        <w:jc w:val="center"/>
        <w:rPr>
          <w:rFonts w:cstheme="minorHAnsi"/>
          <w:b/>
          <w:color w:val="333399"/>
          <w:sz w:val="24"/>
          <w:szCs w:val="24"/>
        </w:rPr>
      </w:pPr>
      <w:r w:rsidRPr="00277514">
        <w:rPr>
          <w:rFonts w:cstheme="minorHAnsi"/>
          <w:b/>
          <w:color w:val="333399"/>
          <w:sz w:val="24"/>
          <w:szCs w:val="24"/>
        </w:rPr>
        <w:t>ΗΜΕΡΙΔΑ</w:t>
      </w:r>
    </w:p>
    <w:p w:rsidR="00F454CE" w:rsidRPr="00A24F80" w:rsidRDefault="006C2C45" w:rsidP="00D80FB0">
      <w:pPr>
        <w:spacing w:after="0" w:line="240" w:lineRule="auto"/>
        <w:jc w:val="center"/>
        <w:rPr>
          <w:rFonts w:cstheme="minorHAnsi"/>
          <w:b/>
          <w:color w:val="333399"/>
          <w:sz w:val="24"/>
          <w:szCs w:val="24"/>
        </w:rPr>
      </w:pPr>
      <w:r w:rsidRPr="00277514">
        <w:rPr>
          <w:rFonts w:cstheme="minorHAnsi"/>
          <w:b/>
          <w:color w:val="333399"/>
          <w:sz w:val="24"/>
          <w:szCs w:val="24"/>
        </w:rPr>
        <w:t>«</w:t>
      </w:r>
      <w:r w:rsidRPr="00A24F80">
        <w:rPr>
          <w:rFonts w:cstheme="minorHAnsi"/>
          <w:b/>
          <w:color w:val="333399"/>
          <w:sz w:val="24"/>
          <w:szCs w:val="24"/>
        </w:rPr>
        <w:t>Τ</w:t>
      </w:r>
      <w:r w:rsidR="002A5E6C">
        <w:rPr>
          <w:rFonts w:cstheme="minorHAnsi"/>
          <w:b/>
          <w:color w:val="333399"/>
          <w:sz w:val="24"/>
          <w:szCs w:val="24"/>
        </w:rPr>
        <w:t>ο</w:t>
      </w:r>
      <w:r w:rsidRPr="00A24F80">
        <w:rPr>
          <w:rFonts w:cstheme="minorHAnsi"/>
          <w:b/>
          <w:color w:val="333399"/>
          <w:sz w:val="24"/>
          <w:szCs w:val="24"/>
        </w:rPr>
        <w:t xml:space="preserve"> πολύτιμ</w:t>
      </w:r>
      <w:r w:rsidR="002A5E6C">
        <w:rPr>
          <w:rFonts w:cstheme="minorHAnsi"/>
          <w:b/>
          <w:color w:val="333399"/>
          <w:sz w:val="24"/>
          <w:szCs w:val="24"/>
        </w:rPr>
        <w:t>ο</w:t>
      </w:r>
      <w:r w:rsidRPr="00A24F80">
        <w:rPr>
          <w:rFonts w:cstheme="minorHAnsi"/>
          <w:b/>
          <w:color w:val="333399"/>
          <w:sz w:val="24"/>
          <w:szCs w:val="24"/>
        </w:rPr>
        <w:t>αμμοθινικ</w:t>
      </w:r>
      <w:r w:rsidR="002A5E6C">
        <w:rPr>
          <w:rFonts w:cstheme="minorHAnsi"/>
          <w:b/>
          <w:color w:val="333399"/>
          <w:sz w:val="24"/>
          <w:szCs w:val="24"/>
        </w:rPr>
        <w:t>όσύστημα της Αλυκής Κίτρους</w:t>
      </w:r>
      <w:r w:rsidRPr="00A24F80">
        <w:rPr>
          <w:rFonts w:cstheme="minorHAnsi"/>
          <w:b/>
          <w:color w:val="333399"/>
          <w:sz w:val="24"/>
          <w:szCs w:val="24"/>
        </w:rPr>
        <w:t xml:space="preserve"> και η προστασία του</w:t>
      </w:r>
      <w:r w:rsidRPr="00277514">
        <w:rPr>
          <w:rFonts w:cstheme="minorHAnsi"/>
          <w:b/>
          <w:color w:val="333399"/>
          <w:sz w:val="24"/>
          <w:szCs w:val="24"/>
        </w:rPr>
        <w:t>»</w:t>
      </w:r>
    </w:p>
    <w:p w:rsidR="002A5E6C" w:rsidRDefault="002A5E6C" w:rsidP="00D80FB0">
      <w:pPr>
        <w:spacing w:after="0"/>
        <w:jc w:val="center"/>
        <w:rPr>
          <w:rFonts w:cstheme="minorHAnsi"/>
          <w:b/>
          <w:color w:val="333399"/>
          <w:sz w:val="24"/>
          <w:szCs w:val="24"/>
        </w:rPr>
      </w:pPr>
      <w:r w:rsidRPr="002A5E6C">
        <w:rPr>
          <w:rFonts w:cstheme="minorHAnsi"/>
          <w:b/>
          <w:color w:val="333399"/>
          <w:sz w:val="24"/>
          <w:szCs w:val="24"/>
        </w:rPr>
        <w:t>Παρασκευή 29 Σεπτεμβ</w:t>
      </w:r>
      <w:bookmarkStart w:id="0" w:name="_GoBack"/>
      <w:bookmarkEnd w:id="0"/>
      <w:r w:rsidRPr="002A5E6C">
        <w:rPr>
          <w:rFonts w:cstheme="minorHAnsi"/>
          <w:b/>
          <w:color w:val="333399"/>
          <w:sz w:val="24"/>
          <w:szCs w:val="24"/>
        </w:rPr>
        <w:t>ρίου 2023</w:t>
      </w:r>
    </w:p>
    <w:p w:rsidR="002A5E6C" w:rsidRPr="002A5E6C" w:rsidRDefault="002A5E6C" w:rsidP="00D80FB0">
      <w:pPr>
        <w:spacing w:after="0"/>
        <w:jc w:val="center"/>
        <w:rPr>
          <w:rFonts w:cstheme="minorHAnsi"/>
          <w:b/>
          <w:color w:val="333399"/>
          <w:sz w:val="24"/>
          <w:szCs w:val="24"/>
        </w:rPr>
      </w:pPr>
      <w:r w:rsidRPr="002A5E6C">
        <w:rPr>
          <w:rFonts w:cstheme="minorHAnsi"/>
          <w:b/>
          <w:color w:val="333399"/>
          <w:sz w:val="24"/>
          <w:szCs w:val="24"/>
        </w:rPr>
        <w:t>10:00 – 1</w:t>
      </w:r>
      <w:r w:rsidR="00060B2D">
        <w:rPr>
          <w:rFonts w:cstheme="minorHAnsi"/>
          <w:b/>
          <w:color w:val="333399"/>
          <w:sz w:val="24"/>
          <w:szCs w:val="24"/>
        </w:rPr>
        <w:t>2</w:t>
      </w:r>
      <w:r w:rsidRPr="002A5E6C">
        <w:rPr>
          <w:rFonts w:cstheme="minorHAnsi"/>
          <w:b/>
          <w:color w:val="333399"/>
          <w:sz w:val="24"/>
          <w:szCs w:val="24"/>
        </w:rPr>
        <w:t>:</w:t>
      </w:r>
      <w:r w:rsidR="00060B2D">
        <w:rPr>
          <w:rFonts w:cstheme="minorHAnsi"/>
          <w:b/>
          <w:color w:val="333399"/>
          <w:sz w:val="24"/>
          <w:szCs w:val="24"/>
        </w:rPr>
        <w:t>3</w:t>
      </w:r>
      <w:r w:rsidRPr="002A5E6C">
        <w:rPr>
          <w:rFonts w:cstheme="minorHAnsi"/>
          <w:b/>
          <w:color w:val="333399"/>
          <w:sz w:val="24"/>
          <w:szCs w:val="24"/>
        </w:rPr>
        <w:t>0</w:t>
      </w:r>
    </w:p>
    <w:p w:rsidR="002A5E6C" w:rsidRPr="002A5E6C" w:rsidRDefault="002A5E6C" w:rsidP="002A5E6C">
      <w:pPr>
        <w:jc w:val="center"/>
        <w:rPr>
          <w:rFonts w:cstheme="minorHAnsi"/>
          <w:b/>
          <w:color w:val="333399"/>
          <w:sz w:val="24"/>
          <w:szCs w:val="24"/>
        </w:rPr>
      </w:pPr>
      <w:r w:rsidRPr="002A5E6C">
        <w:rPr>
          <w:rFonts w:cstheme="minorHAnsi"/>
          <w:b/>
          <w:color w:val="333399"/>
          <w:sz w:val="24"/>
          <w:szCs w:val="24"/>
        </w:rPr>
        <w:t>Συνεδριακό και Πνευματικό Κέντρο «Εκάβη»</w:t>
      </w:r>
      <w:r>
        <w:rPr>
          <w:rFonts w:cstheme="minorHAnsi"/>
          <w:b/>
          <w:color w:val="333399"/>
          <w:sz w:val="24"/>
          <w:szCs w:val="24"/>
        </w:rPr>
        <w:t xml:space="preserve">, </w:t>
      </w:r>
      <w:r w:rsidRPr="002A5E6C">
        <w:rPr>
          <w:rFonts w:cstheme="minorHAnsi"/>
          <w:b/>
          <w:color w:val="333399"/>
          <w:sz w:val="24"/>
          <w:szCs w:val="24"/>
        </w:rPr>
        <w:t>Κατερίνη</w:t>
      </w:r>
    </w:p>
    <w:p w:rsidR="00B85B8B" w:rsidRPr="00277514" w:rsidRDefault="006E45CC" w:rsidP="00EE32F3">
      <w:pPr>
        <w:spacing w:before="120" w:after="0"/>
        <w:jc w:val="center"/>
        <w:rPr>
          <w:rFonts w:cstheme="minorHAnsi"/>
          <w:sz w:val="24"/>
          <w:szCs w:val="24"/>
        </w:rPr>
      </w:pPr>
    </w:p>
    <w:p w:rsidR="00EE32F3" w:rsidRPr="00277514" w:rsidRDefault="006C2C45" w:rsidP="00EE32F3">
      <w:pPr>
        <w:spacing w:before="120" w:after="0"/>
        <w:jc w:val="center"/>
        <w:rPr>
          <w:rFonts w:cstheme="minorHAnsi"/>
          <w:b/>
          <w:color w:val="333399"/>
          <w:sz w:val="24"/>
          <w:szCs w:val="24"/>
          <w:u w:val="single"/>
        </w:rPr>
      </w:pPr>
      <w:r w:rsidRPr="00277514">
        <w:rPr>
          <w:rFonts w:cstheme="minorHAnsi"/>
          <w:b/>
          <w:color w:val="333399"/>
          <w:sz w:val="24"/>
          <w:szCs w:val="24"/>
          <w:u w:val="single"/>
        </w:rPr>
        <w:t>ΠΡΟΓΡΑΜΜΑ ΗΜΕΡΙΔΑΣ</w:t>
      </w:r>
    </w:p>
    <w:p w:rsidR="00277514" w:rsidRPr="00277514" w:rsidRDefault="006E45CC" w:rsidP="00277514">
      <w:pPr>
        <w:spacing w:after="240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ListTable6ColorfulAccent5"/>
        <w:tblW w:w="0" w:type="auto"/>
        <w:tblLook w:val="04A0"/>
      </w:tblPr>
      <w:tblGrid>
        <w:gridCol w:w="1701"/>
        <w:gridCol w:w="6605"/>
      </w:tblGrid>
      <w:tr w:rsidR="00277514" w:rsidRPr="00277514" w:rsidTr="00603F9F">
        <w:trPr>
          <w:cnfStyle w:val="100000000000"/>
          <w:trHeight w:val="443"/>
        </w:trPr>
        <w:tc>
          <w:tcPr>
            <w:cnfStyle w:val="001000000000"/>
            <w:tcW w:w="1701" w:type="dxa"/>
          </w:tcPr>
          <w:p w:rsidR="00277514" w:rsidRPr="00A24F80" w:rsidRDefault="006C2C45" w:rsidP="00277514">
            <w:pPr>
              <w:spacing w:after="12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  <w:r w:rsidRPr="0027751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l-GR"/>
              </w:rPr>
              <w:t>0</w:t>
            </w:r>
            <w:r w:rsidRPr="0027751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  <w:lang w:val="el-GR"/>
              </w:rPr>
              <w:t>00</w:t>
            </w:r>
            <w:r w:rsidRPr="00277514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  <w:lang w:val="el-GR"/>
              </w:rPr>
              <w:t>10</w:t>
            </w:r>
            <w:r w:rsidRPr="0027751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  <w:lang w:val="el-GR"/>
              </w:rPr>
              <w:t>30</w:t>
            </w:r>
          </w:p>
        </w:tc>
        <w:tc>
          <w:tcPr>
            <w:tcW w:w="6605" w:type="dxa"/>
          </w:tcPr>
          <w:p w:rsidR="00277514" w:rsidRPr="00277514" w:rsidRDefault="006C2C45" w:rsidP="00277514">
            <w:pPr>
              <w:spacing w:before="120"/>
              <w:cnfStyle w:val="1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277514">
              <w:rPr>
                <w:rFonts w:cstheme="minorHAnsi"/>
                <w:sz w:val="24"/>
                <w:szCs w:val="24"/>
              </w:rPr>
              <w:t>Προσέλευση-εγγραφές</w:t>
            </w:r>
            <w:proofErr w:type="spellEnd"/>
          </w:p>
          <w:p w:rsidR="00277514" w:rsidRPr="00277514" w:rsidRDefault="006E45CC" w:rsidP="00277514">
            <w:pPr>
              <w:spacing w:after="120"/>
              <w:cnfStyle w:val="10000000000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l-GR"/>
              </w:rPr>
            </w:pPr>
          </w:p>
        </w:tc>
      </w:tr>
      <w:tr w:rsidR="00277514" w:rsidRPr="00277514" w:rsidTr="00603F9F">
        <w:trPr>
          <w:cnfStyle w:val="000000100000"/>
          <w:trHeight w:val="465"/>
        </w:trPr>
        <w:tc>
          <w:tcPr>
            <w:cnfStyle w:val="001000000000"/>
            <w:tcW w:w="1701" w:type="dxa"/>
          </w:tcPr>
          <w:p w:rsidR="00277514" w:rsidRPr="00277514" w:rsidRDefault="006C2C45" w:rsidP="00277514">
            <w:pPr>
              <w:spacing w:after="12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27751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l-GR"/>
              </w:rPr>
              <w:t>0</w:t>
            </w:r>
            <w:r w:rsidRPr="00277514">
              <w:rPr>
                <w:rFonts w:cstheme="minorHAnsi"/>
                <w:sz w:val="24"/>
                <w:szCs w:val="24"/>
              </w:rPr>
              <w:t xml:space="preserve">:30 – </w:t>
            </w:r>
            <w:r w:rsidRPr="00277514">
              <w:rPr>
                <w:rFonts w:cstheme="minorHAnsi"/>
                <w:sz w:val="24"/>
                <w:szCs w:val="24"/>
                <w:lang w:val="el-GR"/>
              </w:rPr>
              <w:t>10</w:t>
            </w:r>
            <w:r w:rsidRPr="00277514">
              <w:rPr>
                <w:rFonts w:cstheme="minorHAnsi"/>
                <w:sz w:val="24"/>
                <w:szCs w:val="24"/>
              </w:rPr>
              <w:t>:45</w:t>
            </w:r>
          </w:p>
        </w:tc>
        <w:tc>
          <w:tcPr>
            <w:tcW w:w="6605" w:type="dxa"/>
          </w:tcPr>
          <w:p w:rsidR="00277514" w:rsidRPr="00277514" w:rsidRDefault="006C2C45" w:rsidP="00277514">
            <w:pPr>
              <w:spacing w:after="120"/>
              <w:cnfStyle w:val="00000010000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  <w:r w:rsidRPr="00D80FB0">
              <w:rPr>
                <w:lang w:val="el-GR"/>
              </w:rPr>
              <w:t>Χαιρετισμοί</w:t>
            </w:r>
          </w:p>
        </w:tc>
      </w:tr>
      <w:tr w:rsidR="00277514" w:rsidRPr="00277514" w:rsidTr="00603F9F">
        <w:trPr>
          <w:trHeight w:val="536"/>
        </w:trPr>
        <w:tc>
          <w:tcPr>
            <w:cnfStyle w:val="001000000000"/>
            <w:tcW w:w="1701" w:type="dxa"/>
          </w:tcPr>
          <w:p w:rsidR="00277514" w:rsidRPr="00277514" w:rsidRDefault="006C2C45" w:rsidP="00277514">
            <w:pPr>
              <w:spacing w:after="12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277514">
              <w:rPr>
                <w:rFonts w:cstheme="minorHAnsi"/>
                <w:sz w:val="24"/>
                <w:szCs w:val="24"/>
              </w:rPr>
              <w:t>10:45 – 11:05</w:t>
            </w:r>
          </w:p>
        </w:tc>
        <w:tc>
          <w:tcPr>
            <w:tcW w:w="6605" w:type="dxa"/>
          </w:tcPr>
          <w:p w:rsidR="00277514" w:rsidRPr="00BA5F6F" w:rsidRDefault="00372442" w:rsidP="00277514">
            <w:pPr>
              <w:spacing w:after="120"/>
              <w:cnfStyle w:val="000000000000"/>
              <w:rPr>
                <w:rFonts w:cstheme="minorHAnsi"/>
                <w:i/>
                <w:iCs/>
                <w:color w:val="auto"/>
                <w:sz w:val="24"/>
                <w:szCs w:val="24"/>
                <w:lang w:val="el-GR"/>
              </w:rPr>
            </w:pPr>
            <w:r w:rsidRPr="00D80FB0">
              <w:rPr>
                <w:b/>
                <w:lang w:val="el-GR"/>
              </w:rPr>
              <w:t xml:space="preserve">«Διαχειριστικές δράσεις για την διατήρηση και αποκατάσταση των αμμοθινών οικοσυστημάτων εντός της ΕΖΔ </w:t>
            </w:r>
            <w:r w:rsidRPr="00D80FB0">
              <w:rPr>
                <w:b/>
              </w:rPr>
              <w:t>GR</w:t>
            </w:r>
            <w:r w:rsidRPr="00D80FB0">
              <w:rPr>
                <w:b/>
                <w:lang w:val="el-GR"/>
              </w:rPr>
              <w:t>1250004 Αλυκή Κίτρους»</w:t>
            </w:r>
            <w:r>
              <w:rPr>
                <w:lang w:val="el-GR"/>
              </w:rPr>
              <w:t xml:space="preserve">, Χρήστος Παναγιωτίδης, </w:t>
            </w:r>
            <w:r>
              <w:t>MSc</w:t>
            </w:r>
            <w:r w:rsidRPr="00BA5F6F">
              <w:rPr>
                <w:lang w:val="el-GR"/>
              </w:rPr>
              <w:t xml:space="preserve"> Δασολόγος- </w:t>
            </w:r>
            <w:r>
              <w:rPr>
                <w:lang w:val="el-GR"/>
              </w:rPr>
              <w:t>Π</w:t>
            </w:r>
            <w:r w:rsidRPr="00BA5F6F">
              <w:rPr>
                <w:lang w:val="el-GR"/>
              </w:rPr>
              <w:t>εριβαλλοντολόγος</w:t>
            </w:r>
            <w:r>
              <w:rPr>
                <w:lang w:val="el-GR"/>
              </w:rPr>
              <w:t xml:space="preserve"> Μονάδας Διαχείρισης Προστατευόμενων Περιοχών Κεντρικής Μακεδονίας</w:t>
            </w:r>
          </w:p>
        </w:tc>
      </w:tr>
      <w:tr w:rsidR="00D80FB0" w:rsidRPr="00277514" w:rsidTr="00372442">
        <w:trPr>
          <w:cnfStyle w:val="000000100000"/>
          <w:trHeight w:val="1038"/>
        </w:trPr>
        <w:tc>
          <w:tcPr>
            <w:cnfStyle w:val="001000000000"/>
            <w:tcW w:w="1701" w:type="dxa"/>
          </w:tcPr>
          <w:p w:rsidR="00D80FB0" w:rsidRPr="00277514" w:rsidRDefault="00D80FB0" w:rsidP="00D80FB0">
            <w:pPr>
              <w:spacing w:after="12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277514">
              <w:rPr>
                <w:rFonts w:cstheme="minorHAnsi"/>
                <w:sz w:val="24"/>
                <w:szCs w:val="24"/>
              </w:rPr>
              <w:t>11:05 – 11:25</w:t>
            </w:r>
          </w:p>
        </w:tc>
        <w:tc>
          <w:tcPr>
            <w:tcW w:w="6605" w:type="dxa"/>
          </w:tcPr>
          <w:p w:rsidR="00D80FB0" w:rsidRPr="00A24F80" w:rsidRDefault="00372442" w:rsidP="00D80FB0">
            <w:pPr>
              <w:jc w:val="both"/>
              <w:cnfStyle w:val="000000100000"/>
              <w:rPr>
                <w:sz w:val="24"/>
                <w:lang w:val="el-GR"/>
              </w:rPr>
            </w:pPr>
            <w:r w:rsidRPr="00D80FB0">
              <w:rPr>
                <w:b/>
                <w:sz w:val="24"/>
                <w:lang w:val="el-GR"/>
              </w:rPr>
              <w:t>«</w:t>
            </w:r>
            <w:r w:rsidRPr="00D80FB0">
              <w:rPr>
                <w:b/>
                <w:lang w:val="el-GR"/>
              </w:rPr>
              <w:t>Παρουσίαση αποτελεσμάτων των έργων Παρακολούθησης της εφαρμογής των διαχειριστικών μέτρων στις αμμοθίνες της Αλυκής Κίτρους»,</w:t>
            </w:r>
            <w:r w:rsidRPr="00D80FB0">
              <w:rPr>
                <w:lang w:val="el-GR"/>
              </w:rPr>
              <w:t xml:space="preserve"> Δημήτρης Μπούσμπουρας, Βιολόγος– Περιβαλλοντολόγος</w:t>
            </w:r>
          </w:p>
        </w:tc>
      </w:tr>
      <w:tr w:rsidR="00D80FB0" w:rsidRPr="00277514" w:rsidTr="00A24F80">
        <w:trPr>
          <w:trHeight w:val="1149"/>
        </w:trPr>
        <w:tc>
          <w:tcPr>
            <w:cnfStyle w:val="001000000000"/>
            <w:tcW w:w="1701" w:type="dxa"/>
          </w:tcPr>
          <w:p w:rsidR="00D80FB0" w:rsidRPr="00277514" w:rsidRDefault="00D80FB0" w:rsidP="00D80FB0">
            <w:pPr>
              <w:spacing w:after="12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277514">
              <w:rPr>
                <w:rFonts w:cstheme="minorHAnsi"/>
                <w:sz w:val="24"/>
                <w:szCs w:val="24"/>
                <w:lang w:val="el-GR"/>
              </w:rPr>
              <w:t>11:25 – 11:45</w:t>
            </w:r>
          </w:p>
        </w:tc>
        <w:tc>
          <w:tcPr>
            <w:tcW w:w="6605" w:type="dxa"/>
          </w:tcPr>
          <w:p w:rsidR="00372442" w:rsidRPr="00372442" w:rsidRDefault="00372442" w:rsidP="00372442">
            <w:pPr>
              <w:spacing w:before="120"/>
              <w:cnfStyle w:val="000000000000"/>
              <w:rPr>
                <w:rFonts w:cstheme="minorHAnsi"/>
                <w:lang w:val="el-GR"/>
              </w:rPr>
            </w:pPr>
            <w:r w:rsidRPr="00D80FB0">
              <w:rPr>
                <w:b/>
                <w:lang w:val="el-GR"/>
              </w:rPr>
              <w:t>«</w:t>
            </w:r>
            <w:r>
              <w:rPr>
                <w:b/>
                <w:lang w:val="el-GR"/>
              </w:rPr>
              <w:t>Δ</w:t>
            </w:r>
            <w:r w:rsidRPr="00D80FB0">
              <w:rPr>
                <w:b/>
                <w:lang w:val="el-GR"/>
              </w:rPr>
              <w:t>ράσεις εθελοντικών καθαρισμών στα παράκτια οικοσυστήματα</w:t>
            </w:r>
            <w:r>
              <w:rPr>
                <w:b/>
                <w:lang w:val="el-GR"/>
              </w:rPr>
              <w:t xml:space="preserve"> του Εθνικού Πάρκο Δέλτα Αξιού</w:t>
            </w:r>
            <w:r w:rsidRPr="00D80FB0">
              <w:rPr>
                <w:b/>
                <w:lang w:val="el-GR"/>
              </w:rPr>
              <w:t>»</w:t>
            </w:r>
            <w:r>
              <w:rPr>
                <w:lang w:val="el-GR"/>
              </w:rPr>
              <w:t>, Λία Παπαδράγκα, δημοσιογράφος, Γραφείο Τύπου Οργανισμού Φυσικού Περιβάλλοντος και Κλιματικής Αλλαγής</w:t>
            </w:r>
          </w:p>
        </w:tc>
      </w:tr>
      <w:tr w:rsidR="00DC66CF" w:rsidRPr="00277514" w:rsidTr="00A24F80">
        <w:trPr>
          <w:cnfStyle w:val="000000100000"/>
          <w:trHeight w:val="1149"/>
        </w:trPr>
        <w:tc>
          <w:tcPr>
            <w:cnfStyle w:val="001000000000"/>
            <w:tcW w:w="1701" w:type="dxa"/>
          </w:tcPr>
          <w:p w:rsidR="00DC66CF" w:rsidRPr="00DC66CF" w:rsidRDefault="00DC66CF" w:rsidP="00D80FB0">
            <w:pPr>
              <w:spacing w:after="120"/>
              <w:rPr>
                <w:rFonts w:cstheme="minorHAnsi"/>
              </w:rPr>
            </w:pPr>
            <w:r w:rsidRPr="00DC66CF">
              <w:rPr>
                <w:rFonts w:cstheme="minorHAnsi"/>
              </w:rPr>
              <w:t>11:45 – 1</w:t>
            </w:r>
            <w:r w:rsidRPr="00DC66CF">
              <w:rPr>
                <w:rFonts w:cstheme="minorHAnsi"/>
                <w:lang w:val="el-GR"/>
              </w:rPr>
              <w:t>1</w:t>
            </w:r>
            <w:r w:rsidRPr="00DC66CF">
              <w:rPr>
                <w:rFonts w:cstheme="minorHAnsi"/>
              </w:rPr>
              <w:t>:</w:t>
            </w:r>
            <w:r w:rsidRPr="00DC66CF">
              <w:rPr>
                <w:rFonts w:cstheme="minorHAnsi"/>
                <w:lang w:val="el-GR"/>
              </w:rPr>
              <w:t>5</w:t>
            </w:r>
            <w:r w:rsidRPr="00DC66CF">
              <w:rPr>
                <w:rFonts w:cstheme="minorHAnsi"/>
              </w:rPr>
              <w:t>5</w:t>
            </w:r>
          </w:p>
        </w:tc>
        <w:tc>
          <w:tcPr>
            <w:tcW w:w="6605" w:type="dxa"/>
          </w:tcPr>
          <w:p w:rsidR="00DC66CF" w:rsidRPr="00DC66CF" w:rsidRDefault="00DC66CF" w:rsidP="00D80FB0">
            <w:pPr>
              <w:spacing w:before="120"/>
              <w:cnfStyle w:val="000000100000"/>
              <w:rPr>
                <w:b/>
                <w:lang w:val="el-GR"/>
              </w:rPr>
            </w:pPr>
            <w:r w:rsidRPr="00DC66CF">
              <w:rPr>
                <w:b/>
                <w:lang w:val="el-GR"/>
              </w:rPr>
              <w:t xml:space="preserve">«Παρουσίαση των πρωτοβουλιών του Συλλόγου Εθελοντών </w:t>
            </w:r>
            <w:r w:rsidR="00885613">
              <w:rPr>
                <w:b/>
                <w:lang w:val="el-GR"/>
              </w:rPr>
              <w:t>Δήμου Πύδνας-Κολινδρού</w:t>
            </w:r>
            <w:r w:rsidR="0000268C">
              <w:rPr>
                <w:b/>
                <w:lang w:val="el-GR"/>
              </w:rPr>
              <w:t>‘’</w:t>
            </w:r>
            <w:r w:rsidR="00D1765C">
              <w:rPr>
                <w:b/>
                <w:lang w:val="el-GR"/>
              </w:rPr>
              <w:t>Κοινωνική Προσφορά</w:t>
            </w:r>
            <w:r w:rsidR="0000268C">
              <w:rPr>
                <w:b/>
                <w:lang w:val="el-GR"/>
              </w:rPr>
              <w:t>’</w:t>
            </w:r>
            <w:r w:rsidR="00D1765C">
              <w:rPr>
                <w:b/>
                <w:lang w:val="el-GR"/>
              </w:rPr>
              <w:t>’</w:t>
            </w:r>
            <w:r w:rsidRPr="00DC66CF">
              <w:rPr>
                <w:b/>
                <w:lang w:val="el-GR"/>
              </w:rPr>
              <w:t xml:space="preserve">»,  </w:t>
            </w:r>
            <w:r w:rsidRPr="00DC66CF">
              <w:rPr>
                <w:lang w:val="el-GR"/>
              </w:rPr>
              <w:t>Ευγενία Ποιμενίδου, πρόεδρος του Συλλόγου</w:t>
            </w:r>
          </w:p>
        </w:tc>
      </w:tr>
      <w:tr w:rsidR="00D80FB0" w:rsidRPr="00277514" w:rsidTr="006C2C45">
        <w:trPr>
          <w:trHeight w:val="519"/>
        </w:trPr>
        <w:tc>
          <w:tcPr>
            <w:cnfStyle w:val="001000000000"/>
            <w:tcW w:w="1701" w:type="dxa"/>
          </w:tcPr>
          <w:p w:rsidR="00D80FB0" w:rsidRPr="00DC66CF" w:rsidRDefault="00D80FB0" w:rsidP="00D80FB0">
            <w:pPr>
              <w:spacing w:after="120"/>
              <w:rPr>
                <w:rFonts w:cstheme="minorHAnsi"/>
                <w:color w:val="auto"/>
                <w:lang w:val="en-US"/>
              </w:rPr>
            </w:pPr>
            <w:r w:rsidRPr="00DC66CF">
              <w:rPr>
                <w:rFonts w:cstheme="minorHAnsi"/>
              </w:rPr>
              <w:t>11:</w:t>
            </w:r>
            <w:r w:rsidR="00DC66CF" w:rsidRPr="00DC66CF">
              <w:rPr>
                <w:rFonts w:cstheme="minorHAnsi"/>
                <w:lang w:val="el-GR"/>
              </w:rPr>
              <w:t>5</w:t>
            </w:r>
            <w:r w:rsidRPr="00DC66CF">
              <w:rPr>
                <w:rFonts w:cstheme="minorHAnsi"/>
              </w:rPr>
              <w:t>5 – 12:</w:t>
            </w:r>
            <w:r w:rsidR="00DC66CF" w:rsidRPr="00DC66CF">
              <w:rPr>
                <w:rFonts w:cstheme="minorHAnsi"/>
                <w:lang w:val="el-GR"/>
              </w:rPr>
              <w:t>30</w:t>
            </w:r>
          </w:p>
        </w:tc>
        <w:tc>
          <w:tcPr>
            <w:tcW w:w="6605" w:type="dxa"/>
          </w:tcPr>
          <w:p w:rsidR="00D80FB0" w:rsidRPr="00372442" w:rsidRDefault="00D80FB0" w:rsidP="00D80FB0">
            <w:pPr>
              <w:spacing w:before="120"/>
              <w:cnfStyle w:val="000000000000"/>
              <w:rPr>
                <w:rFonts w:cstheme="minorHAnsi"/>
                <w:lang w:val="el-GR"/>
              </w:rPr>
            </w:pPr>
            <w:r w:rsidRPr="00372442">
              <w:rPr>
                <w:rFonts w:cstheme="minorHAnsi"/>
                <w:lang w:val="el-GR"/>
              </w:rPr>
              <w:t>Ερωτήσεις</w:t>
            </w:r>
            <w:r w:rsidR="00372442" w:rsidRPr="00372442">
              <w:rPr>
                <w:rFonts w:cstheme="minorHAnsi"/>
                <w:lang w:val="el-GR"/>
              </w:rPr>
              <w:t>–</w:t>
            </w:r>
            <w:r w:rsidRPr="00DC66CF">
              <w:rPr>
                <w:rFonts w:cstheme="minorHAnsi"/>
                <w:lang w:val="el-GR"/>
              </w:rPr>
              <w:t xml:space="preserve"> σ</w:t>
            </w:r>
            <w:r w:rsidRPr="00372442">
              <w:rPr>
                <w:rFonts w:cstheme="minorHAnsi"/>
                <w:lang w:val="el-GR"/>
              </w:rPr>
              <w:t>υζήτηση</w:t>
            </w:r>
          </w:p>
          <w:p w:rsidR="00D80FB0" w:rsidRPr="00DC66CF" w:rsidRDefault="00D80FB0" w:rsidP="00372442">
            <w:pPr>
              <w:spacing w:before="120"/>
              <w:cnfStyle w:val="000000000000"/>
              <w:rPr>
                <w:rFonts w:cstheme="minorHAnsi"/>
                <w:i/>
                <w:iCs/>
                <w:color w:val="auto"/>
                <w:lang w:val="el-GR"/>
              </w:rPr>
            </w:pPr>
          </w:p>
        </w:tc>
      </w:tr>
    </w:tbl>
    <w:p w:rsidR="003A7CEA" w:rsidRPr="003A7CEA" w:rsidRDefault="006C2C45" w:rsidP="00EE32F3">
      <w:pPr>
        <w:spacing w:before="120" w:after="0"/>
        <w:jc w:val="center"/>
        <w:rPr>
          <w:rFonts w:cstheme="minorHAnsi"/>
          <w:b/>
          <w:color w:val="2F5496"/>
          <w:kern w:val="2"/>
          <w:sz w:val="24"/>
          <w:szCs w:val="24"/>
        </w:rPr>
      </w:pPr>
      <w:r w:rsidRPr="003A7CEA">
        <w:rPr>
          <w:rFonts w:cstheme="minorHAnsi"/>
          <w:b/>
          <w:color w:val="2F5496"/>
          <w:kern w:val="2"/>
          <w:sz w:val="24"/>
          <w:szCs w:val="24"/>
        </w:rPr>
        <w:t>ΟΡΓΑΝΙΣΜΟΣ ΦΥΣΙΚΟΥ ΠΕΡΙΒΑΛΛΟΝΤΟΣ ΚΑΙ ΚΛΙΜΑΤΙΚΗΣ ΑΛΛΑΓΗΣ</w:t>
      </w:r>
    </w:p>
    <w:p w:rsidR="00A24F80" w:rsidRDefault="006C2C45" w:rsidP="00EE32F3">
      <w:pPr>
        <w:spacing w:before="120" w:after="0"/>
        <w:jc w:val="center"/>
        <w:rPr>
          <w:rFonts w:cstheme="minorHAnsi"/>
          <w:b/>
          <w:color w:val="2F5496"/>
          <w:kern w:val="2"/>
          <w:sz w:val="24"/>
          <w:szCs w:val="24"/>
        </w:rPr>
      </w:pPr>
      <w:r w:rsidRPr="003A7CEA">
        <w:rPr>
          <w:rFonts w:cstheme="minorHAnsi"/>
          <w:b/>
          <w:color w:val="2F5496"/>
          <w:kern w:val="2"/>
          <w:sz w:val="24"/>
          <w:szCs w:val="24"/>
        </w:rPr>
        <w:t>ΜΟΝΑΔΑ ΔΙΑΧΕΙΡΙΣΗΣ ΠΡΟΣΤΑΤΕΥΟΜΕΝΩΝ ΠΕΡΙΟΧΩΝ ΚΕΝΤΡΙΚΗΣ ΜΑΚΕΔΟΝΙΑΣ</w:t>
      </w:r>
    </w:p>
    <w:p w:rsidR="00C71332" w:rsidRPr="00277514" w:rsidRDefault="006C2C45" w:rsidP="006C2C45">
      <w:pPr>
        <w:spacing w:before="120" w:after="0"/>
        <w:jc w:val="center"/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585344" cy="93789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59" cy="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332" w:rsidRPr="00277514" w:rsidSect="00133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883"/>
    <w:multiLevelType w:val="hybridMultilevel"/>
    <w:tmpl w:val="1C36A7F8"/>
    <w:lvl w:ilvl="0" w:tplc="7538784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54034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9B017F8">
      <w:numFmt w:val="bullet"/>
      <w:lvlText w:val=""/>
      <w:lvlJc w:val="left"/>
      <w:pPr>
        <w:ind w:left="2160" w:hanging="1800"/>
      </w:pPr>
    </w:lvl>
    <w:lvl w:ilvl="3" w:tplc="D876B05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C545E8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5E2A840">
      <w:numFmt w:val="bullet"/>
      <w:lvlText w:val=""/>
      <w:lvlJc w:val="left"/>
      <w:pPr>
        <w:ind w:left="4320" w:hanging="3960"/>
      </w:pPr>
    </w:lvl>
    <w:lvl w:ilvl="6" w:tplc="3D983E4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BD48C8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B46C47E">
      <w:numFmt w:val="bullet"/>
      <w:lvlText w:val=""/>
      <w:lvlJc w:val="left"/>
      <w:pPr>
        <w:ind w:left="6480" w:hanging="6120"/>
      </w:pPr>
    </w:lvl>
  </w:abstractNum>
  <w:abstractNum w:abstractNumId="1">
    <w:nsid w:val="605C7236"/>
    <w:multiLevelType w:val="hybridMultilevel"/>
    <w:tmpl w:val="9E86FFFA"/>
    <w:lvl w:ilvl="0" w:tplc="AF108014">
      <w:start w:val="1"/>
      <w:numFmt w:val="decimal"/>
      <w:lvlText w:val="%1."/>
      <w:lvlJc w:val="left"/>
      <w:pPr>
        <w:ind w:left="720" w:hanging="360"/>
      </w:pPr>
    </w:lvl>
    <w:lvl w:ilvl="1" w:tplc="149E55E6">
      <w:start w:val="1"/>
      <w:numFmt w:val="decimal"/>
      <w:lvlText w:val="%2."/>
      <w:lvlJc w:val="left"/>
      <w:pPr>
        <w:ind w:left="1440" w:hanging="1080"/>
      </w:pPr>
    </w:lvl>
    <w:lvl w:ilvl="2" w:tplc="AA343A6E">
      <w:start w:val="1"/>
      <w:numFmt w:val="decimal"/>
      <w:lvlText w:val="%3."/>
      <w:lvlJc w:val="left"/>
      <w:pPr>
        <w:ind w:left="2160" w:hanging="1980"/>
      </w:pPr>
    </w:lvl>
    <w:lvl w:ilvl="3" w:tplc="0C4AF384">
      <w:start w:val="1"/>
      <w:numFmt w:val="decimal"/>
      <w:lvlText w:val="%4."/>
      <w:lvlJc w:val="left"/>
      <w:pPr>
        <w:ind w:left="2880" w:hanging="2520"/>
      </w:pPr>
    </w:lvl>
    <w:lvl w:ilvl="4" w:tplc="CA1C33B4">
      <w:start w:val="1"/>
      <w:numFmt w:val="decimal"/>
      <w:lvlText w:val="%5."/>
      <w:lvlJc w:val="left"/>
      <w:pPr>
        <w:ind w:left="3600" w:hanging="3240"/>
      </w:pPr>
    </w:lvl>
    <w:lvl w:ilvl="5" w:tplc="11C648C4">
      <w:start w:val="1"/>
      <w:numFmt w:val="decimal"/>
      <w:lvlText w:val="%6."/>
      <w:lvlJc w:val="left"/>
      <w:pPr>
        <w:ind w:left="4320" w:hanging="4140"/>
      </w:pPr>
    </w:lvl>
    <w:lvl w:ilvl="6" w:tplc="031A40EA">
      <w:start w:val="1"/>
      <w:numFmt w:val="decimal"/>
      <w:lvlText w:val="%7."/>
      <w:lvlJc w:val="left"/>
      <w:pPr>
        <w:ind w:left="5040" w:hanging="4680"/>
      </w:pPr>
    </w:lvl>
    <w:lvl w:ilvl="7" w:tplc="DD360F34">
      <w:start w:val="1"/>
      <w:numFmt w:val="decimal"/>
      <w:lvlText w:val="%8."/>
      <w:lvlJc w:val="left"/>
      <w:pPr>
        <w:ind w:left="5760" w:hanging="5400"/>
      </w:pPr>
    </w:lvl>
    <w:lvl w:ilvl="8" w:tplc="90FECDE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SyMDW2NDA1MzIyMDZQ0lEKTi0uzszPAykwqwUA2Q94yCwAAAA="/>
  </w:docVars>
  <w:rsids>
    <w:rsidRoot w:val="006C2C45"/>
    <w:rsid w:val="0000268C"/>
    <w:rsid w:val="00060B2D"/>
    <w:rsid w:val="00133B74"/>
    <w:rsid w:val="001F2A01"/>
    <w:rsid w:val="001F3E29"/>
    <w:rsid w:val="002A5E6C"/>
    <w:rsid w:val="00372442"/>
    <w:rsid w:val="005B1AE8"/>
    <w:rsid w:val="006347ED"/>
    <w:rsid w:val="006C2C45"/>
    <w:rsid w:val="006E45CC"/>
    <w:rsid w:val="00885613"/>
    <w:rsid w:val="00BA5F6F"/>
    <w:rsid w:val="00D1765C"/>
    <w:rsid w:val="00D80FB0"/>
    <w:rsid w:val="00DC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B74"/>
  </w:style>
  <w:style w:type="paragraph" w:styleId="Heading1">
    <w:name w:val="heading 1"/>
    <w:basedOn w:val="Normal"/>
    <w:rsid w:val="00133B74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133B74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133B74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Accent5">
    <w:name w:val="List Table 6 Colorful Accent 5"/>
    <w:basedOn w:val="TableNormal"/>
    <w:uiPriority w:val="51"/>
    <w:rsid w:val="00277514"/>
    <w:pPr>
      <w:spacing w:after="0" w:line="240" w:lineRule="auto"/>
    </w:pPr>
    <w:rPr>
      <w:color w:val="2F5496"/>
      <w:kern w:val="2"/>
      <w:lang w:val="en-GB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rsid w:val="00133B74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133B74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Alvanou</dc:creator>
  <cp:lastModifiedBy>AcerF</cp:lastModifiedBy>
  <cp:revision>2</cp:revision>
  <cp:lastPrinted>2023-06-28T07:18:00Z</cp:lastPrinted>
  <dcterms:created xsi:type="dcterms:W3CDTF">2023-09-28T08:15:00Z</dcterms:created>
  <dcterms:modified xsi:type="dcterms:W3CDTF">2023-09-28T08:15:00Z</dcterms:modified>
</cp:coreProperties>
</file>