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4AE" w:rsidRDefault="004A2409" w:rsidP="001864AE">
      <w:pPr>
        <w:jc w:val="both"/>
      </w:pPr>
      <w:proofErr w:type="spellStart"/>
      <w:r>
        <w:t>Θ.Λιβάνιος</w:t>
      </w:r>
      <w:proofErr w:type="spellEnd"/>
      <w:r>
        <w:t xml:space="preserve"> στο συνέδριο της ΚΕΔΕ: «Ποτέ η Αυτοδιοίκηση δεν τα παράτησε παρά τις δυσκολίες και τις συνεχόμενες κρίσεις».</w:t>
      </w:r>
    </w:p>
    <w:p w:rsidR="004A2409" w:rsidRDefault="004A2409" w:rsidP="001864AE">
      <w:pPr>
        <w:jc w:val="both"/>
      </w:pPr>
    </w:p>
    <w:p w:rsidR="004A2409" w:rsidRDefault="004A2409" w:rsidP="001864AE">
      <w:pPr>
        <w:jc w:val="both"/>
      </w:pPr>
    </w:p>
    <w:p w:rsidR="00EA2424" w:rsidRDefault="00EA2424" w:rsidP="001864AE">
      <w:pPr>
        <w:jc w:val="both"/>
      </w:pPr>
      <w:r>
        <w:t xml:space="preserve">Ο Θοδωρής </w:t>
      </w:r>
      <w:proofErr w:type="spellStart"/>
      <w:r>
        <w:t>Λιβάνιος</w:t>
      </w:r>
      <w:proofErr w:type="spellEnd"/>
      <w:r>
        <w:t xml:space="preserve">, υφυπουργός ψηφιακής διακυβέρνησης μιλώντας στο ετήσιο συνέδριο της ΚΕΔΕ αναφέρθηκε εκτενώς στα θέματα αρμοδιότητας του Υπουργείο, ενώ παράλληλα τόνισε πως χωρίς τους Δήμους της Ελλάδας τίποτα δεν θα ήταν εφικτό. </w:t>
      </w:r>
    </w:p>
    <w:p w:rsidR="00EA2424" w:rsidRDefault="00EA2424" w:rsidP="001864AE">
      <w:pPr>
        <w:jc w:val="both"/>
      </w:pPr>
      <w:r>
        <w:t xml:space="preserve">Ο υφυπουργός αφού ευχαρίστησε τον Πρόεδρο της ΚΕΔΕ και Δήμαρχο </w:t>
      </w:r>
      <w:proofErr w:type="spellStart"/>
      <w:r>
        <w:t>Τρικκαιών</w:t>
      </w:r>
      <w:proofErr w:type="spellEnd"/>
      <w:r>
        <w:t xml:space="preserve"> Δημήτρη </w:t>
      </w:r>
      <w:proofErr w:type="spellStart"/>
      <w:r>
        <w:t>Παπαστεργίου</w:t>
      </w:r>
      <w:proofErr w:type="spellEnd"/>
      <w:r>
        <w:t xml:space="preserve"> καθώς και το σύνολο του ΔΣ της Ένωσης ξεκίνησε την ομιλία του με επίκεντρο την διοικητική μεταρρύθμιση στους Δήμους. </w:t>
      </w:r>
    </w:p>
    <w:p w:rsidR="00C31C73" w:rsidRDefault="00EA2424" w:rsidP="001864AE">
      <w:pPr>
        <w:jc w:val="both"/>
      </w:pPr>
      <w:r>
        <w:t>«</w:t>
      </w:r>
      <w:r w:rsidR="001864AE">
        <w:t xml:space="preserve">Είχαμε δύσκολες </w:t>
      </w:r>
      <w:r>
        <w:t xml:space="preserve">πολλαπλές </w:t>
      </w:r>
      <w:r w:rsidR="001864AE">
        <w:t>κρίσεις τα τελευταία τρία χρόνια</w:t>
      </w:r>
      <w:r>
        <w:t>,</w:t>
      </w:r>
      <w:r w:rsidR="001864AE">
        <w:t xml:space="preserve"> που ακολο</w:t>
      </w:r>
      <w:r w:rsidR="00696DF6">
        <w:t>ύ</w:t>
      </w:r>
      <w:r w:rsidR="001864AE">
        <w:t>θησαν την δεκαετ</w:t>
      </w:r>
      <w:r w:rsidR="00696DF6">
        <w:t>ή</w:t>
      </w:r>
      <w:r w:rsidR="001864AE">
        <w:t xml:space="preserve"> </w:t>
      </w:r>
      <w:r>
        <w:t xml:space="preserve">οικονομική </w:t>
      </w:r>
      <w:r w:rsidR="001864AE">
        <w:t xml:space="preserve">κρίση. Κλήθηκαν οι </w:t>
      </w:r>
      <w:r w:rsidR="00696DF6">
        <w:t>Δ</w:t>
      </w:r>
      <w:r w:rsidR="001864AE">
        <w:t>ήμαρχοι να αναλάβουν πάρα πολλές ευθύνες</w:t>
      </w:r>
      <w:r>
        <w:t xml:space="preserve"> από</w:t>
      </w:r>
      <w:r w:rsidR="001864AE">
        <w:t xml:space="preserve"> τη στέγαση των ανθρώπων, την σίτ</w:t>
      </w:r>
      <w:r w:rsidR="00696DF6">
        <w:t>ι</w:t>
      </w:r>
      <w:r w:rsidR="001864AE">
        <w:t>ση</w:t>
      </w:r>
      <w:r>
        <w:t xml:space="preserve"> τους</w:t>
      </w:r>
      <w:r w:rsidR="001864AE">
        <w:t xml:space="preserve">, </w:t>
      </w:r>
      <w:r>
        <w:t>μέρος της υγειονομικής τους φροντίδας</w:t>
      </w:r>
      <w:r w:rsidR="001864AE">
        <w:t xml:space="preserve"> όλα αυτά τα χρόνια της κρίσης και της πανδημίας</w:t>
      </w:r>
      <w:r w:rsidR="00365859">
        <w:t>,</w:t>
      </w:r>
      <w:r w:rsidR="001864AE">
        <w:t xml:space="preserve"> </w:t>
      </w:r>
      <w:r w:rsidR="00365859">
        <w:t>μ</w:t>
      </w:r>
      <w:r w:rsidR="001864AE">
        <w:t xml:space="preserve">ε πολύ λίγους πόρους, αντοχές και προσωπικό που έφευγε με την κινητικότητα. Ποτέ όμως η </w:t>
      </w:r>
      <w:r w:rsidR="001F324B">
        <w:t>Α</w:t>
      </w:r>
      <w:r w:rsidR="001864AE">
        <w:t>υτοδιοίκηση δεν τα παράτησε</w:t>
      </w:r>
      <w:r>
        <w:t xml:space="preserve">» υποστήριξε και πρόσθεσε δικαιώνοντας τις θέσεις της ΚΕΔΕ για την κινητικότητα που έχει αποψιλώσει από προσωπικό τους Δήμους λέγοντας χαρακτηριστικά: </w:t>
      </w:r>
      <w:r w:rsidR="001864AE">
        <w:t xml:space="preserve"> </w:t>
      </w:r>
    </w:p>
    <w:p w:rsidR="00C31C73" w:rsidRDefault="00EA2424" w:rsidP="001864AE">
      <w:pPr>
        <w:jc w:val="both"/>
      </w:pPr>
      <w:r>
        <w:t xml:space="preserve">«Θέλω </w:t>
      </w:r>
      <w:r w:rsidR="001864AE">
        <w:t xml:space="preserve">να τονίσω πως δεν έπρεπε ποτέ η κεντρική πολιτική εξουσία για να εξυπηρετήσει τις ανάγκες της να πάρει προσωπικό από τους </w:t>
      </w:r>
      <w:r w:rsidR="001F324B">
        <w:t>Δ</w:t>
      </w:r>
      <w:r w:rsidR="001864AE">
        <w:t xml:space="preserve">ήμους. Δεν υπάρχει οργανωμένο Κράτος χωρίς ισχυρή </w:t>
      </w:r>
      <w:r w:rsidR="001F324B">
        <w:t>Α</w:t>
      </w:r>
      <w:r w:rsidR="001864AE">
        <w:t xml:space="preserve">υτοδιοίκηση. </w:t>
      </w:r>
    </w:p>
    <w:p w:rsidR="00C31C73" w:rsidRDefault="00EA2424" w:rsidP="001864AE">
      <w:pPr>
        <w:jc w:val="both"/>
      </w:pPr>
      <w:r>
        <w:t xml:space="preserve">Ο κ. </w:t>
      </w:r>
      <w:proofErr w:type="spellStart"/>
      <w:r>
        <w:t>Λιβάνιος</w:t>
      </w:r>
      <w:proofErr w:type="spellEnd"/>
      <w:r>
        <w:t xml:space="preserve"> αναφέρθηκε και στο ρόλο των αποκεντρωμένων διοικήσεων λέγοντας: «</w:t>
      </w:r>
      <w:r w:rsidR="001864AE">
        <w:t>Επίσης δεν μπορώ να καταλάβω για ποιο λόγο ο Δήμαρχος έπρεπε να πάρει έγκριση από την Αποκεντρωμένη για να πάρει το αυτοκίνητο από τα Καλάβρυτα να έρθει Αθήνα. Πάλι καλά που δεν του βάλαμε και κομισάριο μέσα στο αυτοκίνητο για να βεβαιώσει πως όντως πήγε σε ένα ραντεβού με έναν Υπουργό.</w:t>
      </w:r>
    </w:p>
    <w:p w:rsidR="00C31C73" w:rsidRDefault="001864AE" w:rsidP="001864AE">
      <w:pPr>
        <w:jc w:val="both"/>
      </w:pPr>
      <w:r>
        <w:t xml:space="preserve"> Ή να ξεκινάμε από τη σκέψη πως όλοι είναι απατεώνες έως ότου αποδείξουν τη νομιμότητά τους και όχι να ισχύει το ανάποδο. Ή να περιμένουμε έξι μήνες για έγκριση αναμόρφωση του προϋπολογισμού από την Αποκεντρωμένη για 200 ευρώ που π.χ. μπορεί να χρειάζεται η επισκευή μιας παιδικής χαράς. </w:t>
      </w:r>
    </w:p>
    <w:p w:rsidR="001864AE" w:rsidRDefault="001864AE" w:rsidP="001864AE">
      <w:pPr>
        <w:jc w:val="both"/>
      </w:pPr>
      <w:r>
        <w:t>Για μένα πρέπει να υπάρχει το τεκμήριο της νομιμότητας μιας απόφασης εκτός αν προσβληθεί και να υπάρχουν αυστηροί κανόνες και ποινές για όποιον παρανομεί. Αλλά δεν γίνεται στο βωμό της γραφειοκρατίας να βάλουμε δικλίδες ασφαλείας. Π.χ. κάποιες στιγμές για ένα διαγωνισμό είχαμε μετρήσει πως απαιτούνταν 200 υπογραφές</w:t>
      </w:r>
      <w:r w:rsidR="00EA2424">
        <w:t>»</w:t>
      </w:r>
      <w:r>
        <w:t xml:space="preserve">. </w:t>
      </w:r>
    </w:p>
    <w:p w:rsidR="00EA2424" w:rsidRPr="00EA2424" w:rsidRDefault="00EA2424" w:rsidP="001864AE">
      <w:pPr>
        <w:jc w:val="both"/>
        <w:rPr>
          <w:b/>
          <w:bCs/>
        </w:rPr>
      </w:pPr>
    </w:p>
    <w:p w:rsidR="00EA2424" w:rsidRDefault="00EA2424" w:rsidP="001864AE">
      <w:pPr>
        <w:jc w:val="both"/>
      </w:pPr>
    </w:p>
    <w:p w:rsidR="00526BE1" w:rsidRDefault="00EA2424" w:rsidP="001864AE">
      <w:pPr>
        <w:jc w:val="both"/>
      </w:pPr>
      <w:r>
        <w:t xml:space="preserve">Ο </w:t>
      </w:r>
      <w:r w:rsidR="00526BE1">
        <w:t xml:space="preserve">κ. </w:t>
      </w:r>
      <w:proofErr w:type="spellStart"/>
      <w:r w:rsidR="00526BE1">
        <w:t>Λιβάνιος</w:t>
      </w:r>
      <w:proofErr w:type="spellEnd"/>
      <w:r w:rsidR="00526BE1">
        <w:t xml:space="preserve"> πρόσθεσε: «</w:t>
      </w:r>
      <w:r w:rsidR="001864AE">
        <w:t xml:space="preserve">Ότι και να κάνει το κεντρικό κράτος αν οι Δήμοι δεν πρωτοπορήσουν ή δεν ακολουθήσουν θα είναι μία λειψή μεταρρύθμιση. Ας πάρουμε κάποια δεδομένα. </w:t>
      </w:r>
    </w:p>
    <w:p w:rsidR="001864AE" w:rsidRDefault="00526BE1" w:rsidP="001864AE">
      <w:pPr>
        <w:jc w:val="both"/>
      </w:pPr>
      <w:r>
        <w:t>Α)Ο</w:t>
      </w:r>
      <w:r w:rsidR="001864AE">
        <w:t xml:space="preserve"> κάθε δήμος έχει τις δικές του ανάγκες.</w:t>
      </w:r>
    </w:p>
    <w:p w:rsidR="001864AE" w:rsidRDefault="001864AE" w:rsidP="001864AE">
      <w:pPr>
        <w:jc w:val="both"/>
      </w:pPr>
      <w:r>
        <w:t xml:space="preserve">Β. </w:t>
      </w:r>
      <w:r w:rsidR="00526BE1">
        <w:t>Όλοι</w:t>
      </w:r>
      <w:r>
        <w:t xml:space="preserve"> οι δήμοι δεν είναι στο ίδιο επίπεδο</w:t>
      </w:r>
    </w:p>
    <w:p w:rsidR="001864AE" w:rsidRDefault="001864AE" w:rsidP="001864AE">
      <w:pPr>
        <w:jc w:val="both"/>
      </w:pPr>
      <w:r>
        <w:lastRenderedPageBreak/>
        <w:t xml:space="preserve">Γ. όλα τα χρηματοδοτικά προγράμματα κυρίως </w:t>
      </w:r>
      <w:proofErr w:type="spellStart"/>
      <w:r>
        <w:t>απορροφούνταν</w:t>
      </w:r>
      <w:proofErr w:type="spellEnd"/>
      <w:r>
        <w:t xml:space="preserve"> από τους </w:t>
      </w:r>
      <w:r w:rsidR="00526BE1">
        <w:t>«</w:t>
      </w:r>
      <w:r>
        <w:t>έτοιμους</w:t>
      </w:r>
      <w:r w:rsidR="00526BE1">
        <w:t>»</w:t>
      </w:r>
      <w:r>
        <w:t xml:space="preserve"> δήμους </w:t>
      </w:r>
      <w:r w:rsidR="00264E30">
        <w:t>και το χάσμα μεταξύ των δήμων μεγάλωνε.</w:t>
      </w:r>
    </w:p>
    <w:p w:rsidR="00264E30" w:rsidRDefault="00264E30" w:rsidP="001864AE">
      <w:pPr>
        <w:jc w:val="both"/>
      </w:pPr>
      <w:r>
        <w:t xml:space="preserve">Αναπτύξαμε λοιπόν δύο προγράμματα. </w:t>
      </w:r>
    </w:p>
    <w:p w:rsidR="00264E30" w:rsidRDefault="00264E30" w:rsidP="001864AE">
      <w:pPr>
        <w:jc w:val="both"/>
      </w:pPr>
      <w:r>
        <w:t xml:space="preserve">Α. </w:t>
      </w:r>
      <w:r w:rsidR="00526BE1">
        <w:t>Το πρόγραμμα «</w:t>
      </w:r>
      <w:r>
        <w:t>έξυπνες πόλεις</w:t>
      </w:r>
      <w:r w:rsidR="00526BE1">
        <w:t>» για</w:t>
      </w:r>
      <w:r>
        <w:t xml:space="preserve"> δήμους άνω των εκατό χιλιάδων. </w:t>
      </w:r>
      <w:r w:rsidR="00526BE1">
        <w:t xml:space="preserve">Οι Δήμοι αυτοί έλαβαν </w:t>
      </w:r>
      <w:r>
        <w:t xml:space="preserve"> 90.000.000 ευρώ από το ταμείο ανάκαμψης. Σε λίγο καιρό οι 17 στους 17 </w:t>
      </w:r>
      <w:r w:rsidR="00526BE1">
        <w:t>δικαιούχους Δ</w:t>
      </w:r>
      <w:r>
        <w:t>ήμους θα είναι σε θέση να κάνουν διαγωνισμούς</w:t>
      </w:r>
      <w:r w:rsidR="00526BE1">
        <w:t>, ενώ οι 14 από αυτούς ήδη έχουν ξεκινήσει τη διαδικασία</w:t>
      </w:r>
      <w:r>
        <w:t xml:space="preserve">. </w:t>
      </w:r>
    </w:p>
    <w:p w:rsidR="00526BE1" w:rsidRDefault="00264E30" w:rsidP="001864AE">
      <w:pPr>
        <w:jc w:val="both"/>
      </w:pPr>
      <w:r>
        <w:t xml:space="preserve">Β. </w:t>
      </w:r>
      <w:r w:rsidR="00526BE1">
        <w:t>Τ</w:t>
      </w:r>
      <w:r>
        <w:t>α άλλα 230.000.000 ευρώ για τις έξυπνες πόλεις θα μοιραστούν αναλογικά με τον πληθυσμό</w:t>
      </w:r>
      <w:r w:rsidR="00526BE1">
        <w:t xml:space="preserve"> των άλλων Δήμων της χώρας</w:t>
      </w:r>
      <w:r w:rsidR="005770E2">
        <w:t>. Εδώ να παρατηρήσω ότι χρειάζονται και άλλα κριτήρια πέρα του πληθυσμ</w:t>
      </w:r>
      <w:r w:rsidR="00526BE1">
        <w:t>ιακού</w:t>
      </w:r>
      <w:r w:rsidR="005770E2">
        <w:t xml:space="preserve"> </w:t>
      </w:r>
      <w:r w:rsidR="00526BE1">
        <w:t>κριτηρίου.  Σε αυτή την πρόσκληση ο</w:t>
      </w:r>
      <w:r w:rsidR="005770E2">
        <w:t xml:space="preserve">ι δήμοι </w:t>
      </w:r>
      <w:r w:rsidR="00526BE1">
        <w:t>μπορούν</w:t>
      </w:r>
      <w:r w:rsidR="005770E2">
        <w:t xml:space="preserve"> να επιλέξουν μεταξύ σαράντα δράσεων. Αναλογούν από 210.000 ευρώ στον μικρότερο δήμο έως 2.500.000 ευρώ στον μεγαλύτερο. Θα δώσουμε μία μικρή παράταση στο πρόγραμμα αλλά ζητώ από τους δήμους να καταθέσουν προτάσεις</w:t>
      </w:r>
      <w:r w:rsidR="00526BE1">
        <w:t>»</w:t>
      </w:r>
    </w:p>
    <w:p w:rsidR="00264E30" w:rsidRDefault="00526BE1" w:rsidP="001864AE">
      <w:pPr>
        <w:jc w:val="both"/>
      </w:pPr>
      <w:r>
        <w:t>Ο υφυπουργός αναφέρθηκε και στο πρόγραμμα συνολικής αναβάθμισης των ΚΕΠ, λέγοντας πως είναι ευκαιρία των Δήμων να αναβαθμιστούν ψηφιακά αλλά και σε υποδομές</w:t>
      </w:r>
      <w:r w:rsidR="005770E2">
        <w:t>.</w:t>
      </w:r>
    </w:p>
    <w:p w:rsidR="00526BE1" w:rsidRDefault="00526BE1" w:rsidP="001864AE">
      <w:pPr>
        <w:jc w:val="both"/>
      </w:pPr>
      <w:r>
        <w:t xml:space="preserve">Ο κ. </w:t>
      </w:r>
      <w:proofErr w:type="spellStart"/>
      <w:r>
        <w:t>Λιβάνιος</w:t>
      </w:r>
      <w:proofErr w:type="spellEnd"/>
      <w:r>
        <w:t xml:space="preserve"> αποκάλυψε πως</w:t>
      </w:r>
      <w:r w:rsidR="00A93C5F">
        <w:t xml:space="preserve"> αυτή την εβδομάδα θα κατατεθεί </w:t>
      </w:r>
      <w:r>
        <w:t xml:space="preserve">στο Ταμείο Ανάκαμψης για </w:t>
      </w:r>
      <w:r w:rsidR="00A93C5F">
        <w:t xml:space="preserve">έγκριση </w:t>
      </w:r>
      <w:r>
        <w:t xml:space="preserve">πρόγραμμα </w:t>
      </w:r>
      <w:r w:rsidR="00A93C5F">
        <w:t xml:space="preserve">59.000.000 ευρώ </w:t>
      </w:r>
      <w:r>
        <w:t xml:space="preserve">που αφορά τις ΔΕΥΑ με κατεύθυνση την </w:t>
      </w:r>
      <w:proofErr w:type="spellStart"/>
      <w:r>
        <w:t>ψ</w:t>
      </w:r>
      <w:r w:rsidR="00A93C5F">
        <w:t>ηφιοποίηση</w:t>
      </w:r>
      <w:proofErr w:type="spellEnd"/>
      <w:r w:rsidR="00A93C5F">
        <w:t xml:space="preserve"> </w:t>
      </w:r>
      <w:r>
        <w:t xml:space="preserve">του </w:t>
      </w:r>
      <w:r w:rsidR="00A93C5F">
        <w:t xml:space="preserve">δικτύου, </w:t>
      </w:r>
      <w:r>
        <w:t xml:space="preserve">τις </w:t>
      </w:r>
      <w:r w:rsidR="00A93C5F">
        <w:t xml:space="preserve">ηλεκτρονικές πληρωμές </w:t>
      </w:r>
      <w:r>
        <w:t xml:space="preserve">και την </w:t>
      </w:r>
      <w:r w:rsidR="00A93C5F">
        <w:t xml:space="preserve">αναβάθμιση του λογισμικού </w:t>
      </w:r>
      <w:r>
        <w:t xml:space="preserve">ενώ </w:t>
      </w:r>
      <w:r w:rsidR="00A93C5F">
        <w:t>για όσους</w:t>
      </w:r>
      <w:r>
        <w:t xml:space="preserve"> Δήμους </w:t>
      </w:r>
      <w:r w:rsidR="00A93C5F">
        <w:t xml:space="preserve"> δεν έχουν ΔΕΥΑ προβλέπονται μικρότερες χρηματοδοτήσεις. </w:t>
      </w:r>
    </w:p>
    <w:p w:rsidR="00526BE1" w:rsidRDefault="00526BE1" w:rsidP="001864AE">
      <w:pPr>
        <w:jc w:val="both"/>
      </w:pPr>
    </w:p>
    <w:p w:rsidR="00A93C5F" w:rsidRDefault="00526BE1" w:rsidP="001864AE">
      <w:pPr>
        <w:jc w:val="both"/>
      </w:pPr>
      <w:r>
        <w:t xml:space="preserve">Αναφορικά με το τηλεοπτικό σήμα στις αποκαλούμενες «Λευκές Περιοχές» ο υφυπουργός τόνισε πως </w:t>
      </w:r>
      <w:r w:rsidR="00A93C5F">
        <w:t>Προωθ</w:t>
      </w:r>
      <w:r>
        <w:t>είτε πρόγραμμα</w:t>
      </w:r>
      <w:r w:rsidR="00A93C5F">
        <w:t xml:space="preserve"> </w:t>
      </w:r>
      <w:r>
        <w:t xml:space="preserve">για τη </w:t>
      </w:r>
      <w:r w:rsidR="00A93C5F">
        <w:t xml:space="preserve"> συντήρηση και αναβάθμιση αναμεταδοτών αλλά και τοποθέτηση νέων</w:t>
      </w:r>
      <w:r>
        <w:t>,</w:t>
      </w:r>
      <w:r w:rsidR="00A93C5F">
        <w:t xml:space="preserve"> μια πρόσκληση 35.000.000 ευρώ. </w:t>
      </w:r>
    </w:p>
    <w:p w:rsidR="00A93C5F" w:rsidRDefault="00526BE1" w:rsidP="001864AE">
      <w:pPr>
        <w:jc w:val="both"/>
      </w:pPr>
      <w:r>
        <w:t xml:space="preserve">Ο κ. </w:t>
      </w:r>
      <w:proofErr w:type="spellStart"/>
      <w:r>
        <w:t>Λιβάνιος</w:t>
      </w:r>
      <w:proofErr w:type="spellEnd"/>
      <w:r>
        <w:t xml:space="preserve"> ανέφερε πως το </w:t>
      </w:r>
      <w:r w:rsidR="00A93C5F">
        <w:t xml:space="preserve"> ΤΕΕ προχωράει την </w:t>
      </w:r>
      <w:proofErr w:type="spellStart"/>
      <w:r w:rsidR="00A93C5F">
        <w:t>ψηφιοποίηση</w:t>
      </w:r>
      <w:proofErr w:type="spellEnd"/>
      <w:r w:rsidR="00A93C5F">
        <w:t xml:space="preserve"> των Πολεοδομιών ενώ προωθ</w:t>
      </w:r>
      <w:r w:rsidR="004A2409">
        <w:t>είτε</w:t>
      </w:r>
      <w:r w:rsidR="00A93C5F">
        <w:t xml:space="preserve"> και </w:t>
      </w:r>
      <w:r w:rsidR="004A2409">
        <w:t>η</w:t>
      </w:r>
      <w:r w:rsidR="00A93C5F">
        <w:t xml:space="preserve"> </w:t>
      </w:r>
      <w:proofErr w:type="spellStart"/>
      <w:r w:rsidR="00A93C5F">
        <w:t>ψηφιοποίηση</w:t>
      </w:r>
      <w:proofErr w:type="spellEnd"/>
      <w:r w:rsidR="00A93C5F">
        <w:t xml:space="preserve"> των Υποθηκοφυλακείων. Τέλος σχεδιάζ</w:t>
      </w:r>
      <w:r w:rsidR="004A2409">
        <w:t>ετε</w:t>
      </w:r>
      <w:r w:rsidR="00A93C5F">
        <w:t xml:space="preserve"> μία ψηφιακή πλατφόρμα για τα δημοτικά τέλη για να ξέρει ο δήμος ποιοι έχουν πληρώσει και πόσα.</w:t>
      </w:r>
    </w:p>
    <w:p w:rsidR="00A93C5F" w:rsidRDefault="00A93C5F" w:rsidP="001864AE">
      <w:pPr>
        <w:jc w:val="both"/>
      </w:pPr>
    </w:p>
    <w:p w:rsidR="00A93C5F" w:rsidRPr="00DA3768" w:rsidRDefault="00A93C5F" w:rsidP="001864AE">
      <w:pPr>
        <w:jc w:val="both"/>
      </w:pPr>
    </w:p>
    <w:sectPr w:rsidR="00A93C5F" w:rsidRPr="00DA3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B6"/>
    <w:rsid w:val="000A1CB2"/>
    <w:rsid w:val="001864AE"/>
    <w:rsid w:val="001F324B"/>
    <w:rsid w:val="00264E30"/>
    <w:rsid w:val="00365859"/>
    <w:rsid w:val="004A2409"/>
    <w:rsid w:val="00526BE1"/>
    <w:rsid w:val="005770E2"/>
    <w:rsid w:val="00696DF6"/>
    <w:rsid w:val="007330B6"/>
    <w:rsid w:val="00844A91"/>
    <w:rsid w:val="00A93C5F"/>
    <w:rsid w:val="00C31C73"/>
    <w:rsid w:val="00DA3768"/>
    <w:rsid w:val="00EA24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FE2"/>
  <w15:chartTrackingRefBased/>
  <w15:docId w15:val="{15C93E87-BE3C-4679-8E5B-4F279253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3710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Raptis</dc:creator>
  <cp:keywords/>
  <dc:description/>
  <cp:lastModifiedBy>Christos Raptis</cp:lastModifiedBy>
  <cp:revision>2</cp:revision>
  <dcterms:created xsi:type="dcterms:W3CDTF">2022-11-22T15:09:00Z</dcterms:created>
  <dcterms:modified xsi:type="dcterms:W3CDTF">2022-11-22T15:09:00Z</dcterms:modified>
</cp:coreProperties>
</file>